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D5" w:rsidRDefault="00867AD5" w:rsidP="00B47A6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32CA7" w:rsidRDefault="00332CA7" w:rsidP="00B47A6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32CA7" w:rsidRDefault="00332CA7" w:rsidP="00B47A6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32CA7" w:rsidRDefault="00332CA7" w:rsidP="00B47A6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4791E" w:rsidRPr="00643373" w:rsidRDefault="0014791E" w:rsidP="00B47A6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771" w:type="dxa"/>
        <w:tblBorders>
          <w:top w:val="single" w:sz="8" w:space="0" w:color="E7E6E6"/>
          <w:left w:val="single" w:sz="8" w:space="0" w:color="E7E6E6"/>
          <w:bottom w:val="single" w:sz="8" w:space="0" w:color="E7E6E6"/>
          <w:right w:val="single" w:sz="8" w:space="0" w:color="E7E6E6"/>
          <w:insideH w:val="single" w:sz="8" w:space="0" w:color="E7E6E6"/>
          <w:insideV w:val="single" w:sz="8" w:space="0" w:color="E7E6E6"/>
        </w:tblBorders>
        <w:tblLayout w:type="fixed"/>
        <w:tblLook w:val="00A0" w:firstRow="1" w:lastRow="0" w:firstColumn="1" w:lastColumn="0" w:noHBand="0" w:noVBand="0"/>
      </w:tblPr>
      <w:tblGrid>
        <w:gridCol w:w="3818"/>
        <w:gridCol w:w="141"/>
        <w:gridCol w:w="5812"/>
      </w:tblGrid>
      <w:tr w:rsidR="0014791E" w:rsidRPr="00925631" w:rsidTr="00FB72FD">
        <w:trPr>
          <w:trHeight w:val="1882"/>
        </w:trPr>
        <w:tc>
          <w:tcPr>
            <w:tcW w:w="3818" w:type="dxa"/>
          </w:tcPr>
          <w:p w:rsidR="0014791E" w:rsidRPr="00925631" w:rsidRDefault="0014791E" w:rsidP="0014791E">
            <w:pPr>
              <w:spacing w:after="200"/>
              <w:rPr>
                <w:rFonts w:ascii="Arial" w:eastAsia="Calibri" w:hAnsi="Arial" w:cs="Arial"/>
                <w:b/>
                <w:sz w:val="40"/>
                <w:lang w:eastAsia="en-US"/>
              </w:rPr>
            </w:pPr>
            <w:r w:rsidRPr="00925631">
              <w:rPr>
                <w:rFonts w:ascii="Arial" w:eastAsia="Calibri" w:hAnsi="Arial" w:cs="Arial"/>
                <w:b/>
                <w:sz w:val="40"/>
                <w:lang w:eastAsia="en-US"/>
              </w:rPr>
              <w:t>BS ISO 45001</w:t>
            </w:r>
            <w:r w:rsidR="00FB72FD" w:rsidRPr="00925631">
              <w:rPr>
                <w:rFonts w:ascii="Arial" w:eastAsia="Calibri" w:hAnsi="Arial" w:cs="Arial"/>
                <w:b/>
                <w:sz w:val="40"/>
                <w:lang w:eastAsia="en-US"/>
              </w:rPr>
              <w:t>:2018</w:t>
            </w:r>
            <w:r w:rsidRPr="00925631">
              <w:rPr>
                <w:rFonts w:ascii="Arial" w:eastAsia="Calibri" w:hAnsi="Arial" w:cs="Arial"/>
                <w:b/>
                <w:sz w:val="40"/>
                <w:lang w:eastAsia="en-US"/>
              </w:rPr>
              <w:t xml:space="preserve"> </w:t>
            </w:r>
          </w:p>
        </w:tc>
        <w:tc>
          <w:tcPr>
            <w:tcW w:w="5953" w:type="dxa"/>
            <w:gridSpan w:val="2"/>
          </w:tcPr>
          <w:p w:rsidR="0014791E" w:rsidRPr="00925631" w:rsidRDefault="0014791E" w:rsidP="00FB72FD">
            <w:pPr>
              <w:spacing w:after="200"/>
              <w:jc w:val="center"/>
              <w:rPr>
                <w:rFonts w:ascii="Arial" w:eastAsia="Calibri" w:hAnsi="Arial" w:cs="Arial"/>
                <w:b/>
                <w:sz w:val="40"/>
                <w:lang w:eastAsia="en-US"/>
              </w:rPr>
            </w:pPr>
            <w:r w:rsidRPr="00925631">
              <w:rPr>
                <w:rFonts w:ascii="Arial" w:eastAsia="Calibri" w:hAnsi="Arial" w:cs="Arial"/>
                <w:b/>
                <w:sz w:val="40"/>
                <w:lang w:eastAsia="en-US"/>
              </w:rPr>
              <w:t>Occupational Health And Safety Management Systems</w:t>
            </w:r>
          </w:p>
        </w:tc>
      </w:tr>
      <w:tr w:rsidR="0014791E" w:rsidRPr="00925631" w:rsidTr="0014791E">
        <w:trPr>
          <w:trHeight w:val="1122"/>
        </w:trPr>
        <w:tc>
          <w:tcPr>
            <w:tcW w:w="9771" w:type="dxa"/>
            <w:gridSpan w:val="3"/>
          </w:tcPr>
          <w:p w:rsidR="0014791E" w:rsidRPr="00925631" w:rsidRDefault="0014791E" w:rsidP="0014791E">
            <w:pPr>
              <w:spacing w:after="200"/>
              <w:rPr>
                <w:rFonts w:ascii="Arial" w:eastAsia="Calibri" w:hAnsi="Arial" w:cs="Arial"/>
                <w:b/>
                <w:sz w:val="28"/>
                <w:lang w:eastAsia="en-US"/>
              </w:rPr>
            </w:pPr>
          </w:p>
          <w:p w:rsidR="0014791E" w:rsidRPr="00925631" w:rsidRDefault="0014791E" w:rsidP="0014791E">
            <w:pPr>
              <w:spacing w:after="200"/>
              <w:rPr>
                <w:rFonts w:ascii="Arial" w:eastAsia="Calibri" w:hAnsi="Arial" w:cs="Arial"/>
                <w:b/>
                <w:sz w:val="36"/>
                <w:lang w:eastAsia="en-US"/>
              </w:rPr>
            </w:pPr>
            <w:r w:rsidRPr="00925631">
              <w:rPr>
                <w:rFonts w:ascii="Arial" w:eastAsia="Calibri" w:hAnsi="Arial" w:cs="Arial"/>
                <w:b/>
                <w:sz w:val="36"/>
                <w:lang w:eastAsia="en-US"/>
              </w:rPr>
              <w:t xml:space="preserve">Gap Analysis Report </w:t>
            </w:r>
          </w:p>
          <w:p w:rsidR="0014791E" w:rsidRPr="00925631" w:rsidRDefault="0014791E" w:rsidP="0014791E">
            <w:pPr>
              <w:spacing w:after="200"/>
              <w:rPr>
                <w:rFonts w:ascii="Arial" w:eastAsia="Calibri" w:hAnsi="Arial" w:cs="Arial"/>
                <w:b/>
                <w:sz w:val="28"/>
                <w:lang w:eastAsia="en-US"/>
              </w:rPr>
            </w:pPr>
          </w:p>
        </w:tc>
      </w:tr>
      <w:tr w:rsidR="003D30AE" w:rsidRPr="00925631" w:rsidTr="003D30AE">
        <w:tc>
          <w:tcPr>
            <w:tcW w:w="3959" w:type="dxa"/>
            <w:gridSpan w:val="2"/>
          </w:tcPr>
          <w:p w:rsidR="003D30AE" w:rsidRPr="00925631" w:rsidRDefault="003D30AE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925631">
              <w:rPr>
                <w:rFonts w:ascii="Arial" w:eastAsia="Calibri" w:hAnsi="Arial" w:cs="Arial"/>
                <w:sz w:val="22"/>
                <w:lang w:eastAsia="en-US"/>
              </w:rPr>
              <w:t>Report Issue Date:</w:t>
            </w:r>
          </w:p>
        </w:tc>
        <w:tc>
          <w:tcPr>
            <w:tcW w:w="5812" w:type="dxa"/>
          </w:tcPr>
          <w:p w:rsidR="003D30AE" w:rsidRPr="00925631" w:rsidRDefault="003D30AE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</w:p>
        </w:tc>
      </w:tr>
      <w:tr w:rsidR="003D30AE" w:rsidRPr="00925631" w:rsidTr="003D30AE">
        <w:tc>
          <w:tcPr>
            <w:tcW w:w="3959" w:type="dxa"/>
            <w:gridSpan w:val="2"/>
          </w:tcPr>
          <w:p w:rsidR="003D30AE" w:rsidRPr="00925631" w:rsidRDefault="003D30AE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925631">
              <w:rPr>
                <w:rFonts w:ascii="Arial" w:eastAsia="Calibri" w:hAnsi="Arial" w:cs="Arial"/>
                <w:sz w:val="22"/>
                <w:lang w:eastAsia="en-US"/>
              </w:rPr>
              <w:t>Issue Status:</w:t>
            </w:r>
          </w:p>
        </w:tc>
        <w:tc>
          <w:tcPr>
            <w:tcW w:w="5812" w:type="dxa"/>
          </w:tcPr>
          <w:p w:rsidR="003D30AE" w:rsidRPr="00925631" w:rsidRDefault="002C2B62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925631">
              <w:rPr>
                <w:rFonts w:ascii="Arial" w:eastAsia="Calibri" w:hAnsi="Arial" w:cs="Arial"/>
                <w:sz w:val="22"/>
                <w:lang w:val="en" w:eastAsia="en-US"/>
              </w:rPr>
              <w:t>DRAFT</w:t>
            </w:r>
          </w:p>
        </w:tc>
      </w:tr>
      <w:tr w:rsidR="00194828" w:rsidRPr="00925631" w:rsidTr="002C2B62">
        <w:trPr>
          <w:trHeight w:val="2024"/>
        </w:trPr>
        <w:tc>
          <w:tcPr>
            <w:tcW w:w="3959" w:type="dxa"/>
            <w:gridSpan w:val="2"/>
          </w:tcPr>
          <w:p w:rsidR="00194828" w:rsidRPr="00925631" w:rsidRDefault="00194828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  <w:r w:rsidRPr="00925631">
              <w:rPr>
                <w:rFonts w:ascii="Arial" w:eastAsia="Calibri" w:hAnsi="Arial" w:cs="Arial"/>
                <w:sz w:val="22"/>
                <w:lang w:eastAsia="en-US"/>
              </w:rPr>
              <w:t>Author</w:t>
            </w:r>
            <w:r w:rsidR="00D740C9" w:rsidRPr="00925631">
              <w:rPr>
                <w:rFonts w:ascii="Arial" w:eastAsia="Calibri" w:hAnsi="Arial" w:cs="Arial"/>
                <w:sz w:val="22"/>
                <w:lang w:eastAsia="en-US"/>
              </w:rPr>
              <w:t>(s)</w:t>
            </w:r>
            <w:r w:rsidRPr="00925631">
              <w:rPr>
                <w:rFonts w:ascii="Arial" w:eastAsia="Calibri" w:hAnsi="Arial" w:cs="Arial"/>
                <w:sz w:val="22"/>
                <w:lang w:eastAsia="en-US"/>
              </w:rPr>
              <w:t xml:space="preserve">: </w:t>
            </w:r>
          </w:p>
          <w:p w:rsidR="00194828" w:rsidRPr="00925631" w:rsidRDefault="00194828" w:rsidP="003D30AE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</w:p>
        </w:tc>
        <w:tc>
          <w:tcPr>
            <w:tcW w:w="5812" w:type="dxa"/>
          </w:tcPr>
          <w:p w:rsidR="00194828" w:rsidRPr="00925631" w:rsidRDefault="00194828" w:rsidP="00E822CC">
            <w:pPr>
              <w:spacing w:after="200" w:line="360" w:lineRule="auto"/>
              <w:rPr>
                <w:rFonts w:ascii="Arial" w:eastAsia="Calibri" w:hAnsi="Arial" w:cs="Arial"/>
                <w:sz w:val="22"/>
                <w:lang w:eastAsia="en-US"/>
              </w:rPr>
            </w:pPr>
          </w:p>
        </w:tc>
      </w:tr>
    </w:tbl>
    <w:p w:rsidR="00867AD5" w:rsidRPr="00925631" w:rsidRDefault="00867AD5" w:rsidP="00B47A67">
      <w:pPr>
        <w:jc w:val="both"/>
        <w:rPr>
          <w:rFonts w:ascii="Arial" w:hAnsi="Arial" w:cs="Arial"/>
          <w:b/>
          <w:sz w:val="22"/>
          <w:szCs w:val="22"/>
        </w:rPr>
      </w:pPr>
    </w:p>
    <w:p w:rsidR="00FE457B" w:rsidRPr="00925631" w:rsidRDefault="004B3E71" w:rsidP="00FE457B">
      <w:pPr>
        <w:rPr>
          <w:rFonts w:ascii="Arial" w:hAnsi="Arial" w:cs="Arial"/>
        </w:rPr>
        <w:sectPr w:rsidR="00FE457B" w:rsidRPr="00925631" w:rsidSect="003D30AE">
          <w:headerReference w:type="default" r:id="rId8"/>
          <w:footerReference w:type="default" r:id="rId9"/>
          <w:pgSz w:w="11906" w:h="16838"/>
          <w:pgMar w:top="1440" w:right="1077" w:bottom="1077" w:left="1077" w:header="709" w:footer="709" w:gutter="0"/>
          <w:cols w:space="708"/>
          <w:docGrid w:linePitch="360"/>
        </w:sectPr>
      </w:pPr>
      <w:r w:rsidRPr="0092563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10627" w:type="dxa"/>
        <w:tblLayout w:type="fixed"/>
        <w:tblLook w:val="01E0" w:firstRow="1" w:lastRow="1" w:firstColumn="1" w:lastColumn="1" w:noHBand="0" w:noVBand="0"/>
      </w:tblPr>
      <w:tblGrid>
        <w:gridCol w:w="3256"/>
        <w:gridCol w:w="7371"/>
      </w:tblGrid>
      <w:tr w:rsidR="00526D84" w:rsidRPr="00925631" w:rsidTr="005125E1">
        <w:tc>
          <w:tcPr>
            <w:tcW w:w="10627" w:type="dxa"/>
            <w:gridSpan w:val="2"/>
            <w:shd w:val="clear" w:color="auto" w:fill="E0E0E0"/>
          </w:tcPr>
          <w:p w:rsidR="00625E75" w:rsidRPr="00925631" w:rsidRDefault="00526D84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bookmarkStart w:id="0" w:name="_Toc161121324"/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lastRenderedPageBreak/>
              <w:t>CLAUSE 4 - CONTEXT OF THE ORGANIZATION</w:t>
            </w:r>
          </w:p>
        </w:tc>
      </w:tr>
      <w:tr w:rsidR="00526D84" w:rsidRPr="00925631" w:rsidTr="005125E1">
        <w:tc>
          <w:tcPr>
            <w:tcW w:w="3256" w:type="dxa"/>
            <w:shd w:val="clear" w:color="auto" w:fill="E0E0E0"/>
          </w:tcPr>
          <w:p w:rsidR="00526D84" w:rsidRPr="00925631" w:rsidRDefault="00E71F29" w:rsidP="00526D84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4.1 Understanding The Organisation And Its Context</w:t>
            </w:r>
          </w:p>
          <w:p w:rsidR="00E71F29" w:rsidRPr="00925631" w:rsidRDefault="00E71F29" w:rsidP="00526D84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371" w:type="dxa"/>
            <w:shd w:val="clear" w:color="auto" w:fill="E0E0E0"/>
          </w:tcPr>
          <w:p w:rsidR="00526D84" w:rsidRPr="00925631" w:rsidRDefault="00332CA7" w:rsidP="0086525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D</w:t>
            </w:r>
            <w:r w:rsidR="00194828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etermine external and internal issues that are relevant to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OH&amp;S</w:t>
            </w:r>
            <w:r w:rsidR="00194828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purpose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of the organization.</w:t>
            </w:r>
          </w:p>
          <w:p w:rsidR="00194828" w:rsidRPr="00925631" w:rsidRDefault="00194828" w:rsidP="00194828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194828" w:rsidRPr="00925631" w:rsidTr="005125E1">
        <w:trPr>
          <w:trHeight w:val="334"/>
        </w:trPr>
        <w:tc>
          <w:tcPr>
            <w:tcW w:w="10627" w:type="dxa"/>
            <w:gridSpan w:val="2"/>
            <w:shd w:val="clear" w:color="auto" w:fill="E0E0E0"/>
          </w:tcPr>
          <w:p w:rsidR="00194828" w:rsidRPr="00925631" w:rsidRDefault="00194828" w:rsidP="00194828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194828" w:rsidRPr="00925631" w:rsidTr="005125E1">
        <w:trPr>
          <w:trHeight w:val="807"/>
        </w:trPr>
        <w:tc>
          <w:tcPr>
            <w:tcW w:w="10627" w:type="dxa"/>
            <w:gridSpan w:val="2"/>
            <w:shd w:val="clear" w:color="auto" w:fill="auto"/>
          </w:tcPr>
          <w:p w:rsidR="00747C38" w:rsidRPr="00925631" w:rsidRDefault="00747C38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194828" w:rsidRPr="00925631" w:rsidTr="005125E1">
        <w:trPr>
          <w:trHeight w:val="334"/>
        </w:trPr>
        <w:tc>
          <w:tcPr>
            <w:tcW w:w="10627" w:type="dxa"/>
            <w:gridSpan w:val="2"/>
            <w:shd w:val="clear" w:color="auto" w:fill="E0E0E0"/>
          </w:tcPr>
          <w:p w:rsidR="00194828" w:rsidRPr="00925631" w:rsidRDefault="00194828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194828" w:rsidRPr="00925631" w:rsidTr="005125E1">
        <w:trPr>
          <w:trHeight w:val="807"/>
        </w:trPr>
        <w:tc>
          <w:tcPr>
            <w:tcW w:w="10627" w:type="dxa"/>
            <w:gridSpan w:val="2"/>
            <w:shd w:val="clear" w:color="auto" w:fill="auto"/>
          </w:tcPr>
          <w:p w:rsidR="00A47205" w:rsidRPr="00925631" w:rsidRDefault="00A47205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</w:tbl>
    <w:p w:rsidR="00C96AFE" w:rsidRPr="00925631" w:rsidRDefault="00C96AFE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3E99" w:rsidRPr="00925631" w:rsidRDefault="002A3E99">
      <w:pPr>
        <w:rPr>
          <w:rFonts w:ascii="Arial" w:hAnsi="Arial" w:cs="Arial"/>
        </w:rPr>
      </w:pPr>
    </w:p>
    <w:tbl>
      <w:tblPr>
        <w:tblStyle w:val="TableGrid"/>
        <w:tblW w:w="10627" w:type="dxa"/>
        <w:tblLayout w:type="fixed"/>
        <w:tblLook w:val="01E0" w:firstRow="1" w:lastRow="1" w:firstColumn="1" w:lastColumn="1" w:noHBand="0" w:noVBand="0"/>
      </w:tblPr>
      <w:tblGrid>
        <w:gridCol w:w="3256"/>
        <w:gridCol w:w="7371"/>
      </w:tblGrid>
      <w:tr w:rsidR="00194828" w:rsidRPr="00925631" w:rsidTr="00A47205">
        <w:tc>
          <w:tcPr>
            <w:tcW w:w="10627" w:type="dxa"/>
            <w:gridSpan w:val="2"/>
            <w:shd w:val="clear" w:color="auto" w:fill="E0E0E0"/>
          </w:tcPr>
          <w:p w:rsidR="00194828" w:rsidRPr="00925631" w:rsidRDefault="00194828" w:rsidP="0024456F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lastRenderedPageBreak/>
              <w:t>CLAUSE 4 - CONTEXT OF THE ORGANIZATION</w:t>
            </w:r>
          </w:p>
        </w:tc>
      </w:tr>
      <w:tr w:rsidR="00194828" w:rsidRPr="00925631" w:rsidTr="00A47205">
        <w:tc>
          <w:tcPr>
            <w:tcW w:w="3256" w:type="dxa"/>
            <w:shd w:val="clear" w:color="auto" w:fill="E0E0E0"/>
          </w:tcPr>
          <w:p w:rsidR="00194828" w:rsidRPr="00925631" w:rsidRDefault="00040CC1" w:rsidP="00FD2BCB">
            <w:pPr>
              <w:rPr>
                <w:rFonts w:ascii="Arial" w:hAnsi="Arial" w:cs="Arial"/>
                <w:b/>
                <w:sz w:val="22"/>
                <w:szCs w:val="24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4"/>
                <w:lang w:val="en-US" w:eastAsia="en-US"/>
              </w:rPr>
              <w:t>4.2 Understanding The Needs And Expectations Of Workers And Other Interested Parties</w:t>
            </w:r>
          </w:p>
        </w:tc>
        <w:tc>
          <w:tcPr>
            <w:tcW w:w="7371" w:type="dxa"/>
            <w:shd w:val="clear" w:color="auto" w:fill="E0E0E0"/>
          </w:tcPr>
          <w:p w:rsidR="00625E75" w:rsidRPr="00925631" w:rsidRDefault="00332CA7" w:rsidP="00332CA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4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4"/>
                <w:lang w:val="en-US" w:eastAsia="en-US"/>
              </w:rPr>
              <w:t>D</w:t>
            </w:r>
            <w:r w:rsidR="00625E75" w:rsidRPr="00925631">
              <w:rPr>
                <w:rFonts w:ascii="Arial" w:hAnsi="Arial" w:cs="Arial"/>
                <w:b/>
                <w:szCs w:val="24"/>
                <w:lang w:val="en-US" w:eastAsia="en-US"/>
              </w:rPr>
              <w:t>etermine interested parties, in addition to workers, that are relevant to the OH&amp;</w:t>
            </w:r>
            <w:r w:rsidRPr="00925631">
              <w:rPr>
                <w:rFonts w:ascii="Arial" w:hAnsi="Arial" w:cs="Arial"/>
                <w:b/>
                <w:szCs w:val="24"/>
                <w:lang w:val="en-US" w:eastAsia="en-US"/>
              </w:rPr>
              <w:t>S management system.</w:t>
            </w:r>
          </w:p>
          <w:p w:rsidR="00332CA7" w:rsidRPr="00925631" w:rsidRDefault="00332CA7" w:rsidP="00332CA7">
            <w:pPr>
              <w:pStyle w:val="ListParagraph"/>
              <w:ind w:left="360"/>
              <w:rPr>
                <w:rFonts w:ascii="Arial" w:hAnsi="Arial" w:cs="Arial"/>
                <w:b/>
                <w:szCs w:val="24"/>
                <w:lang w:val="en-US" w:eastAsia="en-US"/>
              </w:rPr>
            </w:pPr>
          </w:p>
        </w:tc>
      </w:tr>
      <w:tr w:rsidR="00194828" w:rsidRPr="00925631" w:rsidTr="00A47205">
        <w:trPr>
          <w:trHeight w:val="334"/>
        </w:trPr>
        <w:tc>
          <w:tcPr>
            <w:tcW w:w="10627" w:type="dxa"/>
            <w:gridSpan w:val="2"/>
            <w:shd w:val="clear" w:color="auto" w:fill="E0E0E0"/>
          </w:tcPr>
          <w:p w:rsidR="00194828" w:rsidRPr="00925631" w:rsidRDefault="00194828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194828" w:rsidRPr="00925631" w:rsidTr="00A47205">
        <w:trPr>
          <w:trHeight w:val="807"/>
        </w:trPr>
        <w:tc>
          <w:tcPr>
            <w:tcW w:w="10627" w:type="dxa"/>
            <w:gridSpan w:val="2"/>
            <w:shd w:val="clear" w:color="auto" w:fill="auto"/>
          </w:tcPr>
          <w:p w:rsidR="002223F0" w:rsidRPr="00925631" w:rsidRDefault="002223F0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E05FF6" w:rsidRPr="00925631" w:rsidTr="00A47205">
        <w:trPr>
          <w:trHeight w:val="334"/>
        </w:trPr>
        <w:tc>
          <w:tcPr>
            <w:tcW w:w="10627" w:type="dxa"/>
            <w:gridSpan w:val="2"/>
            <w:shd w:val="clear" w:color="auto" w:fill="E0E0E0"/>
          </w:tcPr>
          <w:p w:rsidR="00E05FF6" w:rsidRPr="00925631" w:rsidRDefault="00E05FF6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05FF6" w:rsidRPr="00925631" w:rsidTr="00A47205">
        <w:trPr>
          <w:trHeight w:val="807"/>
        </w:trPr>
        <w:tc>
          <w:tcPr>
            <w:tcW w:w="10627" w:type="dxa"/>
            <w:gridSpan w:val="2"/>
            <w:shd w:val="clear" w:color="auto" w:fill="auto"/>
          </w:tcPr>
          <w:p w:rsidR="005861D0" w:rsidRPr="00925631" w:rsidRDefault="005861D0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194828" w:rsidRPr="00925631" w:rsidRDefault="00194828">
      <w:pPr>
        <w:rPr>
          <w:rFonts w:ascii="Arial" w:hAnsi="Arial" w:cs="Arial"/>
          <w:caps/>
          <w:sz w:val="24"/>
          <w:szCs w:val="24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2CA7" w:rsidRPr="00925631" w:rsidRDefault="00332CA7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194828" w:rsidRPr="00925631" w:rsidTr="00915192">
        <w:tc>
          <w:tcPr>
            <w:tcW w:w="10624" w:type="dxa"/>
            <w:gridSpan w:val="2"/>
            <w:shd w:val="clear" w:color="auto" w:fill="E0E0E0"/>
          </w:tcPr>
          <w:p w:rsidR="00625E75" w:rsidRPr="00925631" w:rsidRDefault="00194828" w:rsidP="00FD2BCB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lastRenderedPageBreak/>
              <w:t>CLAUSE 4 - CONTEXT OF THE ORGANIZATION</w:t>
            </w:r>
          </w:p>
        </w:tc>
      </w:tr>
      <w:tr w:rsidR="00194828" w:rsidRPr="00925631" w:rsidTr="00915192">
        <w:tc>
          <w:tcPr>
            <w:tcW w:w="3256" w:type="dxa"/>
            <w:shd w:val="clear" w:color="auto" w:fill="E0E0E0"/>
          </w:tcPr>
          <w:p w:rsidR="00194828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4.3 Determining The Scope Of The OH&amp;S Management System</w:t>
            </w:r>
          </w:p>
          <w:p w:rsidR="00040CC1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368" w:type="dxa"/>
            <w:shd w:val="clear" w:color="auto" w:fill="E0E0E0"/>
          </w:tcPr>
          <w:p w:rsidR="00625E75" w:rsidRPr="00925631" w:rsidRDefault="00625E75" w:rsidP="0086525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determine the applicability of 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its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OH&amp;S management 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in order to determine its scope</w:t>
            </w:r>
            <w:proofErr w:type="gramStart"/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  <w:proofErr w:type="gramEnd"/>
          </w:p>
          <w:p w:rsidR="00625E75" w:rsidRPr="00925631" w:rsidRDefault="00625E75" w:rsidP="00625E75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194828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194828" w:rsidRPr="00925631" w:rsidRDefault="00194828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194828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F2769" w:rsidRPr="00925631" w:rsidRDefault="008F276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D4A1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E05FF6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05FF6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15E0E" w:rsidRPr="00925631" w:rsidRDefault="00C15E0E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13B9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584D7A" w:rsidRPr="00925631" w:rsidRDefault="00584D7A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E05FF6" w:rsidRPr="00925631" w:rsidTr="00915192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4 - CONTEXT OF THE ORGANIZATION</w:t>
            </w:r>
          </w:p>
        </w:tc>
      </w:tr>
      <w:tr w:rsidR="00E05FF6" w:rsidRPr="00925631" w:rsidTr="00915192">
        <w:trPr>
          <w:cantSplit/>
          <w:tblHeader/>
        </w:trPr>
        <w:tc>
          <w:tcPr>
            <w:tcW w:w="3256" w:type="dxa"/>
            <w:shd w:val="clear" w:color="auto" w:fill="E0E0E0"/>
          </w:tcPr>
          <w:p w:rsidR="00E05FF6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4.4 OH&amp;S Management System</w:t>
            </w:r>
          </w:p>
        </w:tc>
        <w:tc>
          <w:tcPr>
            <w:tcW w:w="7368" w:type="dxa"/>
            <w:shd w:val="clear" w:color="auto" w:fill="E0E0E0"/>
          </w:tcPr>
          <w:p w:rsidR="00E05FF6" w:rsidRPr="00925631" w:rsidRDefault="005E06FA" w:rsidP="0086525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implement, maintain and continually imp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rove an OH&amp;S management system.</w:t>
            </w:r>
          </w:p>
          <w:p w:rsidR="005E06FA" w:rsidRPr="00925631" w:rsidRDefault="005E06FA" w:rsidP="005E06FA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E05FF6" w:rsidRPr="00925631" w:rsidTr="00915192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E05FF6" w:rsidRPr="00925631" w:rsidTr="00915192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F2769" w:rsidRPr="00925631" w:rsidRDefault="008F276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9644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  <w:tr w:rsidR="00E05FF6" w:rsidRPr="00925631" w:rsidTr="00915192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FD2BCB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color w:val="000000" w:themeColor="text1"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05FF6" w:rsidRPr="00925631" w:rsidTr="00915192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15E0E" w:rsidRPr="00925631" w:rsidRDefault="00C15E0E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D6F46">
            <w:pPr>
              <w:jc w:val="both"/>
              <w:rPr>
                <w:rFonts w:ascii="Arial" w:hAnsi="Arial" w:cs="Arial"/>
                <w:cap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</w:tr>
    </w:tbl>
    <w:p w:rsidR="007A6497" w:rsidRDefault="007A6497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96AFE" w:rsidRPr="00925631" w:rsidRDefault="00C96AFE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E05FF6" w:rsidRPr="00925631" w:rsidTr="00915192">
        <w:tc>
          <w:tcPr>
            <w:tcW w:w="10624" w:type="dxa"/>
            <w:gridSpan w:val="2"/>
            <w:shd w:val="clear" w:color="auto" w:fill="E0E0E0"/>
          </w:tcPr>
          <w:p w:rsidR="00E05FF6" w:rsidRPr="00925631" w:rsidRDefault="005E06FA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5</w:t>
            </w:r>
            <w:r w:rsidR="00E05FF6"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 xml:space="preserve"> - </w:t>
            </w: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LEADERSHIP</w:t>
            </w:r>
          </w:p>
        </w:tc>
      </w:tr>
      <w:tr w:rsidR="00E05FF6" w:rsidRPr="00925631" w:rsidTr="00915192">
        <w:tc>
          <w:tcPr>
            <w:tcW w:w="3256" w:type="dxa"/>
            <w:shd w:val="clear" w:color="auto" w:fill="E0E0E0"/>
          </w:tcPr>
          <w:p w:rsidR="00E05FF6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5.1 Leadership And Commitment</w:t>
            </w:r>
          </w:p>
          <w:p w:rsidR="00040CC1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368" w:type="dxa"/>
            <w:shd w:val="clear" w:color="auto" w:fill="E0E0E0"/>
          </w:tcPr>
          <w:p w:rsidR="00E05FF6" w:rsidRPr="00925631" w:rsidRDefault="00C37C42" w:rsidP="0086525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Top management shall demonstrate leadership and commitment with respect to the OH&amp;S management system.</w:t>
            </w:r>
          </w:p>
          <w:p w:rsidR="00C37C42" w:rsidRPr="00925631" w:rsidRDefault="00C37C42" w:rsidP="00C37C42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E05FF6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E05FF6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F2769" w:rsidRPr="00925631" w:rsidRDefault="008F276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F04E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E05FF6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05FF6" w:rsidRPr="00925631" w:rsidRDefault="00E05FF6" w:rsidP="00D65C8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05FF6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7F04E5" w:rsidRPr="00925631" w:rsidRDefault="007F04E5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96AFE" w:rsidRPr="00925631" w:rsidRDefault="00C96AFE">
      <w:pPr>
        <w:rPr>
          <w:rFonts w:ascii="Arial" w:hAnsi="Arial" w:cs="Arial"/>
        </w:rPr>
      </w:pPr>
    </w:p>
    <w:p w:rsidR="00E75381" w:rsidRPr="00925631" w:rsidRDefault="00E75381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2CA7" w:rsidRPr="00925631" w:rsidRDefault="00332CA7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E559E3" w:rsidRPr="00925631" w:rsidTr="00915192">
        <w:tc>
          <w:tcPr>
            <w:tcW w:w="10624" w:type="dxa"/>
            <w:gridSpan w:val="2"/>
            <w:shd w:val="clear" w:color="auto" w:fill="E0E0E0"/>
          </w:tcPr>
          <w:p w:rsidR="00E559E3" w:rsidRPr="00925631" w:rsidRDefault="00E559E3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5 - LEADERSHIP</w:t>
            </w:r>
          </w:p>
        </w:tc>
      </w:tr>
      <w:tr w:rsidR="00E559E3" w:rsidRPr="00925631" w:rsidTr="00915192">
        <w:tc>
          <w:tcPr>
            <w:tcW w:w="3256" w:type="dxa"/>
            <w:shd w:val="clear" w:color="auto" w:fill="E0E0E0"/>
          </w:tcPr>
          <w:p w:rsidR="00E559E3" w:rsidRPr="00925631" w:rsidRDefault="00040CC1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5.2 OH&amp;S Policy</w:t>
            </w:r>
          </w:p>
        </w:tc>
        <w:tc>
          <w:tcPr>
            <w:tcW w:w="7368" w:type="dxa"/>
            <w:shd w:val="clear" w:color="auto" w:fill="E0E0E0"/>
          </w:tcPr>
          <w:p w:rsidR="00C37C42" w:rsidRPr="00925631" w:rsidRDefault="00C37C42" w:rsidP="00332CA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Top management shall establish, implement and maintain an OH&amp;S policy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332CA7" w:rsidRPr="00925631" w:rsidRDefault="00332CA7" w:rsidP="00332CA7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E559E3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559E3" w:rsidRPr="00925631" w:rsidRDefault="00E559E3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E559E3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E22D60" w:rsidRPr="00925631" w:rsidRDefault="00E22D60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03E9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E559E3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559E3" w:rsidRPr="00925631" w:rsidRDefault="00E559E3" w:rsidP="00D65C8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559E3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514843" w:rsidRPr="00925631" w:rsidRDefault="00514843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E05FF6" w:rsidRPr="00925631" w:rsidRDefault="00E05FF6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3E99" w:rsidRPr="00925631" w:rsidRDefault="002A3E99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E559E3" w:rsidRPr="00925631" w:rsidTr="00915192">
        <w:tc>
          <w:tcPr>
            <w:tcW w:w="10624" w:type="dxa"/>
            <w:gridSpan w:val="2"/>
            <w:shd w:val="clear" w:color="auto" w:fill="E0E0E0"/>
          </w:tcPr>
          <w:p w:rsidR="00C37C42" w:rsidRPr="00925631" w:rsidRDefault="00E559E3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5 - LEADERSHIP</w:t>
            </w:r>
          </w:p>
        </w:tc>
      </w:tr>
      <w:tr w:rsidR="00E559E3" w:rsidRPr="00925631" w:rsidTr="00915192">
        <w:tc>
          <w:tcPr>
            <w:tcW w:w="3256" w:type="dxa"/>
            <w:shd w:val="clear" w:color="auto" w:fill="E0E0E0"/>
          </w:tcPr>
          <w:p w:rsidR="00E559E3" w:rsidRPr="00925631" w:rsidRDefault="009F42BB" w:rsidP="009F42B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5.3 Organizational R</w:t>
            </w:r>
            <w:r w:rsidR="00040CC1"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oles, </w:t>
            </w: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Responsibilities, Accountabilities And Authorities</w:t>
            </w:r>
          </w:p>
        </w:tc>
        <w:tc>
          <w:tcPr>
            <w:tcW w:w="7368" w:type="dxa"/>
            <w:shd w:val="clear" w:color="auto" w:fill="E0E0E0"/>
          </w:tcPr>
          <w:p w:rsidR="00C37C42" w:rsidRPr="00925631" w:rsidRDefault="00332CA7" w:rsidP="00332CA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</w:t>
            </w:r>
            <w:r w:rsidR="00C37C42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nsure that the responsibilities, accountabilities for relevant roles within the OH&amp;S management system are assigned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</w:tc>
      </w:tr>
      <w:tr w:rsidR="00E559E3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559E3" w:rsidRPr="00925631" w:rsidRDefault="00E559E3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E559E3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F2769" w:rsidRPr="00925631" w:rsidRDefault="008F276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7775B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</w:tc>
      </w:tr>
      <w:tr w:rsidR="00E559E3" w:rsidRPr="00925631" w:rsidTr="00915192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559E3" w:rsidRPr="00925631" w:rsidRDefault="00E559E3" w:rsidP="00D65C8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559E3" w:rsidRPr="00925631" w:rsidTr="00915192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48767E" w:rsidRPr="00925631" w:rsidRDefault="0048767E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416D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E05FF6" w:rsidRPr="00925631" w:rsidRDefault="00E05FF6">
      <w:pPr>
        <w:rPr>
          <w:rFonts w:ascii="Arial" w:hAnsi="Arial" w:cs="Arial"/>
          <w:caps/>
          <w:sz w:val="24"/>
        </w:rPr>
      </w:pPr>
    </w:p>
    <w:p w:rsidR="00E05FF6" w:rsidRPr="00925631" w:rsidRDefault="00E05FF6">
      <w:pPr>
        <w:rPr>
          <w:rFonts w:ascii="Arial" w:hAnsi="Arial" w:cs="Arial"/>
          <w:caps/>
          <w:sz w:val="24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522A47" w:rsidRPr="00925631" w:rsidTr="00D66178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522A47" w:rsidRPr="00925631" w:rsidRDefault="00522A47" w:rsidP="0024456F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5 - LEADERSHIP</w:t>
            </w:r>
          </w:p>
        </w:tc>
      </w:tr>
      <w:tr w:rsidR="00522A47" w:rsidRPr="00925631" w:rsidTr="00D66178">
        <w:trPr>
          <w:cantSplit/>
          <w:tblHeader/>
        </w:trPr>
        <w:tc>
          <w:tcPr>
            <w:tcW w:w="3256" w:type="dxa"/>
            <w:shd w:val="clear" w:color="auto" w:fill="E0E0E0"/>
          </w:tcPr>
          <w:p w:rsidR="00522A47" w:rsidRPr="00925631" w:rsidRDefault="0024456F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5.4 Participation And Consultation</w:t>
            </w:r>
          </w:p>
        </w:tc>
        <w:tc>
          <w:tcPr>
            <w:tcW w:w="7368" w:type="dxa"/>
            <w:shd w:val="clear" w:color="auto" w:fill="E0E0E0"/>
          </w:tcPr>
          <w:p w:rsidR="00522A47" w:rsidRPr="00925631" w:rsidRDefault="00522A47" w:rsidP="00332CA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shall, establish, implement and maintain process(</w:t>
            </w:r>
            <w:proofErr w:type="spellStart"/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es</w:t>
            </w:r>
            <w:proofErr w:type="spellEnd"/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) for participation (including consultation) in the development, planning, implementation, evaluation and actions for improvement of the OH&amp;S management system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</w:t>
            </w:r>
          </w:p>
        </w:tc>
      </w:tr>
      <w:tr w:rsidR="00522A47" w:rsidRPr="00925631" w:rsidTr="00D66178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522A47" w:rsidRPr="00925631" w:rsidRDefault="00522A47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522A47" w:rsidRPr="00925631" w:rsidTr="00D66178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A36485" w:rsidRPr="00925631" w:rsidRDefault="00A36485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  <w:lang w:val="en-US" w:eastAsia="en-US"/>
              </w:rPr>
            </w:pPr>
          </w:p>
        </w:tc>
      </w:tr>
      <w:tr w:rsidR="00522A47" w:rsidRPr="00925631" w:rsidTr="00D66178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522A47" w:rsidRPr="00925631" w:rsidRDefault="00522A47" w:rsidP="00D65C8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522A47" w:rsidRPr="00925631" w:rsidTr="00D66178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522A47" w:rsidRPr="00925631" w:rsidRDefault="00522A47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F369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E05FF6" w:rsidRPr="00925631" w:rsidRDefault="00E05FF6">
      <w:pPr>
        <w:rPr>
          <w:rFonts w:ascii="Arial" w:hAnsi="Arial" w:cs="Arial"/>
          <w:caps/>
          <w:sz w:val="24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96AFE" w:rsidRPr="00925631" w:rsidRDefault="00C96AFE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846095" w:rsidRPr="00925631" w:rsidTr="00A5762B">
        <w:tc>
          <w:tcPr>
            <w:tcW w:w="10624" w:type="dxa"/>
            <w:gridSpan w:val="2"/>
            <w:shd w:val="clear" w:color="auto" w:fill="E0E0E0"/>
          </w:tcPr>
          <w:p w:rsidR="00846095" w:rsidRPr="00925631" w:rsidRDefault="00846095" w:rsidP="00FB52F4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6 - PLANNING</w:t>
            </w:r>
          </w:p>
        </w:tc>
      </w:tr>
      <w:tr w:rsidR="00846095" w:rsidRPr="00925631" w:rsidTr="00A5762B">
        <w:tc>
          <w:tcPr>
            <w:tcW w:w="3256" w:type="dxa"/>
            <w:shd w:val="clear" w:color="auto" w:fill="E0E0E0"/>
          </w:tcPr>
          <w:p w:rsidR="00D66178" w:rsidRPr="00925631" w:rsidRDefault="00D66178" w:rsidP="00D66178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6.1 - Actions To Address Risks And Opportunities</w:t>
            </w:r>
          </w:p>
          <w:p w:rsidR="00D66178" w:rsidRPr="00925631" w:rsidRDefault="00D66178" w:rsidP="00A5762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368" w:type="dxa"/>
            <w:shd w:val="clear" w:color="auto" w:fill="E0E0E0"/>
          </w:tcPr>
          <w:p w:rsidR="00A5762B" w:rsidRPr="00925631" w:rsidRDefault="00332CA7" w:rsidP="00514843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Refer to the issues identified in Clause 4.</w:t>
            </w:r>
          </w:p>
          <w:p w:rsidR="00A5762B" w:rsidRPr="00925631" w:rsidRDefault="00A5762B" w:rsidP="00514843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 and maintain a process for the on</w:t>
            </w:r>
            <w:r w:rsidRPr="00925631">
              <w:rPr>
                <w:rFonts w:ascii="Cambria Math" w:hAnsi="Cambria Math" w:cs="Cambria Math"/>
                <w:b/>
                <w:szCs w:val="22"/>
                <w:lang w:val="en-US" w:eastAsia="en-US"/>
              </w:rPr>
              <w:t>‐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going i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dentification of hazards.</w:t>
            </w:r>
          </w:p>
          <w:p w:rsidR="00332CA7" w:rsidRPr="00925631" w:rsidRDefault="00A5762B" w:rsidP="004C6C1B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 and maintain a processes to assess OH&amp;S risks from the identified hazards taking into account applicable legal requ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irements and other requirements.</w:t>
            </w:r>
          </w:p>
          <w:p w:rsidR="0052305B" w:rsidRPr="00925631" w:rsidRDefault="00A5762B" w:rsidP="004C6C1B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 and maintain processes to identify opportunities to enhance OH&amp;S performance and opportunities for improving the OH&amp;S management system.</w:t>
            </w:r>
          </w:p>
          <w:p w:rsidR="00A5762B" w:rsidRPr="00925631" w:rsidRDefault="00A5762B" w:rsidP="00514843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 and maintain a process to determine and have access to up</w:t>
            </w:r>
            <w:r w:rsidRPr="00925631">
              <w:rPr>
                <w:rFonts w:ascii="Cambria Math" w:hAnsi="Cambria Math" w:cs="Cambria Math"/>
                <w:b/>
                <w:szCs w:val="22"/>
                <w:lang w:val="en-US" w:eastAsia="en-US"/>
              </w:rPr>
              <w:t>‐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to</w:t>
            </w:r>
            <w:r w:rsidRPr="00925631">
              <w:rPr>
                <w:rFonts w:ascii="Cambria Math" w:hAnsi="Cambria Math" w:cs="Cambria Math"/>
                <w:b/>
                <w:szCs w:val="22"/>
                <w:lang w:val="en-US" w:eastAsia="en-US"/>
              </w:rPr>
              <w:t>‐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date legal requ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irements and other requirements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332CA7" w:rsidRPr="00925631" w:rsidRDefault="00FA4AAE" w:rsidP="00B535B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 actions to address these risks and opportunities, to address applicable legal requirements and other requirements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FA4AAE" w:rsidRPr="00925631" w:rsidRDefault="00FA4AAE" w:rsidP="00B535B7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 how to integrate and implement the actions into its OH&amp;S management system processes or other business processes and to evaluate the effectiveness of these actions.</w:t>
            </w:r>
          </w:p>
          <w:p w:rsidR="00332CA7" w:rsidRPr="00925631" w:rsidRDefault="00FA4AAE" w:rsidP="00E925F2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take into account the hierarchy of controls </w:t>
            </w:r>
          </w:p>
          <w:p w:rsidR="00FA4AAE" w:rsidRPr="00925631" w:rsidRDefault="00FA4AAE" w:rsidP="00E925F2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When planning its actions the organization shall consider best practices, technological options, financial, operational and business requirements and constraints.</w:t>
            </w:r>
          </w:p>
          <w:p w:rsidR="00A5762B" w:rsidRPr="00925631" w:rsidRDefault="00A5762B" w:rsidP="00A5762B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  <w:p w:rsidR="00997B29" w:rsidRPr="00925631" w:rsidRDefault="00997B29" w:rsidP="00A5762B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  <w:p w:rsidR="00997B29" w:rsidRPr="00925631" w:rsidRDefault="00997B29" w:rsidP="00A5762B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846095" w:rsidRPr="00925631" w:rsidTr="00A5762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846095" w:rsidRPr="00925631" w:rsidRDefault="00846095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846095" w:rsidRPr="00925631" w:rsidTr="00A5762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1E4F09" w:rsidRPr="00925631" w:rsidRDefault="001E4F0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32CA7" w:rsidRPr="00925631" w:rsidRDefault="00332CA7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54D3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846095" w:rsidRPr="00925631" w:rsidTr="00A5762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846095" w:rsidRPr="00925631" w:rsidRDefault="00846095" w:rsidP="00D65C8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846095" w:rsidRPr="00925631" w:rsidTr="00A5762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5E795E" w:rsidRPr="00925631" w:rsidRDefault="005E795E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7440D1" w:rsidRPr="00925631" w:rsidRDefault="007440D1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064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E05FF6" w:rsidRPr="00925631" w:rsidRDefault="00E05FF6">
      <w:pPr>
        <w:rPr>
          <w:rFonts w:ascii="Arial" w:hAnsi="Arial" w:cs="Arial"/>
          <w:caps/>
          <w:sz w:val="24"/>
        </w:rPr>
      </w:pPr>
    </w:p>
    <w:p w:rsidR="005E795E" w:rsidRPr="00925631" w:rsidRDefault="005E795E">
      <w:pPr>
        <w:rPr>
          <w:rFonts w:ascii="Arial" w:hAnsi="Arial" w:cs="Arial"/>
          <w:caps/>
          <w:sz w:val="24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E71F29" w:rsidRPr="00925631" w:rsidTr="00FA4AAE">
        <w:tc>
          <w:tcPr>
            <w:tcW w:w="10624" w:type="dxa"/>
            <w:gridSpan w:val="2"/>
            <w:shd w:val="clear" w:color="auto" w:fill="E0E0E0"/>
          </w:tcPr>
          <w:p w:rsidR="00E71F29" w:rsidRPr="00925631" w:rsidRDefault="00E71F29" w:rsidP="00FD2BCB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6 - PLANNING</w:t>
            </w:r>
          </w:p>
        </w:tc>
      </w:tr>
      <w:tr w:rsidR="00E71F29" w:rsidRPr="00925631" w:rsidTr="00FA4AAE">
        <w:tc>
          <w:tcPr>
            <w:tcW w:w="3256" w:type="dxa"/>
            <w:shd w:val="clear" w:color="auto" w:fill="E0E0E0"/>
          </w:tcPr>
          <w:p w:rsidR="00D66178" w:rsidRPr="00925631" w:rsidRDefault="00D66178" w:rsidP="00FA4AA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6.2 OH&amp;S objectives and planning to achieve them</w:t>
            </w:r>
          </w:p>
          <w:p w:rsidR="00332CA7" w:rsidRPr="00925631" w:rsidRDefault="00332CA7" w:rsidP="00FA4AA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368" w:type="dxa"/>
            <w:shd w:val="clear" w:color="auto" w:fill="E0E0E0"/>
          </w:tcPr>
          <w:p w:rsidR="00E71F29" w:rsidRPr="00925631" w:rsidRDefault="00CF1F98" w:rsidP="0086525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 OH&amp;S objectives at relevant functions and levels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E71F29" w:rsidRPr="00925631" w:rsidRDefault="00E71F29" w:rsidP="00332CA7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E71F29" w:rsidRPr="00925631" w:rsidTr="00FA4AAE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71F29" w:rsidRPr="00925631" w:rsidRDefault="00E71F29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E71F29" w:rsidRPr="00925631" w:rsidTr="00FA4AAE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3A6474" w:rsidRPr="00925631" w:rsidRDefault="003A6474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A647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E71F29" w:rsidRPr="00925631" w:rsidTr="00FA4AAE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E71F29" w:rsidRPr="00925631" w:rsidRDefault="00E71F29" w:rsidP="003A647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E71F29" w:rsidRPr="00925631" w:rsidTr="00FA4AAE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1F756F" w:rsidRPr="00925631" w:rsidRDefault="001F756F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9491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D66178" w:rsidRPr="00925631" w:rsidRDefault="00D66178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p w:rsidR="007A6497" w:rsidRDefault="007A6497">
      <w:pPr>
        <w:rPr>
          <w:rFonts w:ascii="Arial" w:hAnsi="Arial" w:cs="Arial"/>
          <w:caps/>
          <w:sz w:val="24"/>
        </w:rPr>
      </w:pPr>
      <w:r>
        <w:rPr>
          <w:rFonts w:ascii="Arial" w:hAnsi="Arial" w:cs="Arial"/>
          <w:caps/>
          <w:sz w:val="24"/>
        </w:rPr>
        <w:br w:type="page"/>
      </w:r>
    </w:p>
    <w:p w:rsidR="00332CA7" w:rsidRPr="00925631" w:rsidRDefault="00332CA7">
      <w:pPr>
        <w:rPr>
          <w:rFonts w:ascii="Arial" w:hAnsi="Arial" w:cs="Arial"/>
          <w:caps/>
          <w:sz w:val="24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4456F" w:rsidRPr="00925631" w:rsidTr="0067369B"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 xml:space="preserve">CLAUSE </w:t>
            </w:r>
            <w:r w:rsidR="00C8032D"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7 - SUPPORT</w:t>
            </w:r>
          </w:p>
        </w:tc>
      </w:tr>
      <w:tr w:rsidR="0024456F" w:rsidRPr="00925631" w:rsidTr="0067369B">
        <w:tc>
          <w:tcPr>
            <w:tcW w:w="3256" w:type="dxa"/>
            <w:shd w:val="clear" w:color="auto" w:fill="E0E0E0"/>
          </w:tcPr>
          <w:p w:rsidR="0024456F" w:rsidRPr="00925631" w:rsidRDefault="00C8032D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7.1 Resources</w:t>
            </w:r>
          </w:p>
        </w:tc>
        <w:tc>
          <w:tcPr>
            <w:tcW w:w="7368" w:type="dxa"/>
            <w:shd w:val="clear" w:color="auto" w:fill="E0E0E0"/>
          </w:tcPr>
          <w:p w:rsidR="0024456F" w:rsidRPr="00925631" w:rsidRDefault="00C8032D" w:rsidP="0086525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determine and provide the resources needed for the establishment, implementation, maintenance and continual improvement of the OH&amp;S management system.</w:t>
            </w:r>
          </w:p>
          <w:p w:rsidR="0024456F" w:rsidRPr="00925631" w:rsidRDefault="0024456F" w:rsidP="00FD2BCB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24456F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24456F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725B3D" w:rsidRPr="00925631" w:rsidRDefault="00725B3D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5702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24456F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24456F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24456F" w:rsidRPr="00925631" w:rsidRDefault="0024456F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0207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96AFE" w:rsidRPr="00925631" w:rsidRDefault="00C96AFE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135FD" w:rsidRPr="00925631" w:rsidRDefault="000135FD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4456F" w:rsidRPr="00925631" w:rsidTr="0067369B"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 xml:space="preserve">CLAUSE </w:t>
            </w:r>
            <w:r w:rsidR="00794C3B"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7 - SUPPORT</w:t>
            </w:r>
          </w:p>
        </w:tc>
      </w:tr>
      <w:tr w:rsidR="0024456F" w:rsidRPr="00925631" w:rsidTr="0067369B">
        <w:tc>
          <w:tcPr>
            <w:tcW w:w="3256" w:type="dxa"/>
            <w:shd w:val="clear" w:color="auto" w:fill="E0E0E0"/>
          </w:tcPr>
          <w:p w:rsidR="0024456F" w:rsidRPr="00925631" w:rsidRDefault="00794C3B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7.2 Competence</w:t>
            </w:r>
          </w:p>
        </w:tc>
        <w:tc>
          <w:tcPr>
            <w:tcW w:w="7368" w:type="dxa"/>
            <w:shd w:val="clear" w:color="auto" w:fill="E0E0E0"/>
          </w:tcPr>
          <w:p w:rsidR="0024456F" w:rsidRPr="00925631" w:rsidRDefault="00794C3B" w:rsidP="00332CA7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determine the necessary competence of workers that affects or can affect its OH&amp;S performanc</w:t>
            </w:r>
            <w:r w:rsidR="00332CA7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e.</w:t>
            </w:r>
          </w:p>
          <w:p w:rsidR="00332CA7" w:rsidRPr="00925631" w:rsidRDefault="00332CA7" w:rsidP="00332CA7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24456F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24456F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140DA" w:rsidRPr="00925631" w:rsidRDefault="008140DA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BF0B50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24456F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24456F" w:rsidRPr="00925631" w:rsidRDefault="0024456F" w:rsidP="00FD2BCB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24456F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24456F" w:rsidRPr="00925631" w:rsidRDefault="0024456F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3E631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bookmarkEnd w:id="0"/>
    </w:tbl>
    <w:p w:rsidR="00C96AFE" w:rsidRPr="00925631" w:rsidRDefault="00C96AFE">
      <w:pPr>
        <w:rPr>
          <w:rFonts w:ascii="Arial" w:hAnsi="Arial" w:cs="Arial"/>
        </w:rPr>
      </w:pPr>
    </w:p>
    <w:p w:rsidR="002A3E99" w:rsidRPr="00925631" w:rsidRDefault="002A3E99">
      <w:pPr>
        <w:rPr>
          <w:rFonts w:ascii="Arial" w:hAnsi="Arial" w:cs="Arial"/>
        </w:rPr>
      </w:pPr>
    </w:p>
    <w:p w:rsidR="00332CA7" w:rsidRPr="00925631" w:rsidRDefault="00332CA7">
      <w:pPr>
        <w:rPr>
          <w:rFonts w:ascii="Arial" w:hAnsi="Arial" w:cs="Arial"/>
        </w:rPr>
      </w:pPr>
    </w:p>
    <w:p w:rsidR="00332CA7" w:rsidRPr="00925631" w:rsidRDefault="00332CA7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2CA7" w:rsidRPr="00925631" w:rsidRDefault="00332CA7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537BF4" w:rsidRPr="00925631" w:rsidTr="008140DA">
        <w:tc>
          <w:tcPr>
            <w:tcW w:w="10624" w:type="dxa"/>
            <w:gridSpan w:val="2"/>
            <w:shd w:val="clear" w:color="auto" w:fill="E0E0E0"/>
          </w:tcPr>
          <w:p w:rsidR="00537BF4" w:rsidRPr="00925631" w:rsidRDefault="00537BF4" w:rsidP="006C4037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7 - SUPPORT</w:t>
            </w:r>
          </w:p>
        </w:tc>
      </w:tr>
      <w:tr w:rsidR="00537BF4" w:rsidRPr="00925631" w:rsidTr="008140DA">
        <w:tc>
          <w:tcPr>
            <w:tcW w:w="3256" w:type="dxa"/>
            <w:shd w:val="clear" w:color="auto" w:fill="E0E0E0"/>
          </w:tcPr>
          <w:p w:rsidR="00537BF4" w:rsidRPr="00925631" w:rsidRDefault="00120868" w:rsidP="006C4037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7.3 Awareness</w:t>
            </w:r>
          </w:p>
        </w:tc>
        <w:tc>
          <w:tcPr>
            <w:tcW w:w="7368" w:type="dxa"/>
            <w:shd w:val="clear" w:color="auto" w:fill="E0E0E0"/>
          </w:tcPr>
          <w:p w:rsidR="00120868" w:rsidRPr="00925631" w:rsidRDefault="00120868" w:rsidP="00327C85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Workers shall be made aware of the OH&amp;S policy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327C85" w:rsidRPr="00925631" w:rsidRDefault="00327C85" w:rsidP="00327C85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537BF4" w:rsidRPr="00925631" w:rsidTr="008140DA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537BF4" w:rsidRPr="00925631" w:rsidRDefault="00537BF4" w:rsidP="006C4037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537BF4" w:rsidRPr="00925631" w:rsidTr="008140DA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F4996" w:rsidRPr="00925631" w:rsidRDefault="00CF4996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1D214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537BF4" w:rsidRPr="00925631" w:rsidTr="008140DA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537BF4" w:rsidRPr="00925631" w:rsidRDefault="00537BF4" w:rsidP="006355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1A1AAC" w:rsidRPr="00925631" w:rsidTr="008140DA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1A1AAC" w:rsidRPr="00925631" w:rsidRDefault="001A1AAC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537BF4" w:rsidRPr="00925631" w:rsidRDefault="00537BF4">
      <w:pPr>
        <w:rPr>
          <w:rFonts w:ascii="Arial" w:hAnsi="Arial" w:cs="Arial"/>
          <w:b/>
          <w:bCs/>
          <w:sz w:val="24"/>
          <w:szCs w:val="22"/>
        </w:rPr>
      </w:pPr>
    </w:p>
    <w:p w:rsidR="005E795E" w:rsidRPr="00925631" w:rsidRDefault="005E795E">
      <w:pPr>
        <w:rPr>
          <w:rFonts w:ascii="Arial" w:hAnsi="Arial" w:cs="Arial"/>
          <w:b/>
          <w:bCs/>
          <w:sz w:val="24"/>
          <w:szCs w:val="22"/>
        </w:rPr>
      </w:pPr>
    </w:p>
    <w:p w:rsidR="00327C85" w:rsidRPr="00925631" w:rsidRDefault="00327C85">
      <w:pPr>
        <w:rPr>
          <w:rFonts w:ascii="Arial" w:hAnsi="Arial" w:cs="Arial"/>
          <w:b/>
          <w:bCs/>
          <w:sz w:val="24"/>
          <w:szCs w:val="22"/>
        </w:rPr>
      </w:pPr>
    </w:p>
    <w:p w:rsidR="00327C85" w:rsidRPr="00925631" w:rsidRDefault="00327C85">
      <w:pPr>
        <w:rPr>
          <w:rFonts w:ascii="Arial" w:hAnsi="Arial" w:cs="Arial"/>
          <w:b/>
          <w:bCs/>
          <w:sz w:val="24"/>
          <w:szCs w:val="22"/>
        </w:rPr>
      </w:pPr>
    </w:p>
    <w:p w:rsidR="00327C85" w:rsidRPr="00925631" w:rsidRDefault="00327C85">
      <w:pPr>
        <w:rPr>
          <w:rFonts w:ascii="Arial" w:hAnsi="Arial" w:cs="Arial"/>
          <w:b/>
          <w:bCs/>
          <w:sz w:val="24"/>
          <w:szCs w:val="22"/>
        </w:rPr>
      </w:pPr>
    </w:p>
    <w:p w:rsidR="00327C85" w:rsidRPr="00925631" w:rsidRDefault="00327C85">
      <w:pPr>
        <w:rPr>
          <w:rFonts w:ascii="Arial" w:hAnsi="Arial" w:cs="Arial"/>
          <w:b/>
          <w:bCs/>
          <w:sz w:val="24"/>
          <w:szCs w:val="22"/>
        </w:rPr>
      </w:pPr>
    </w:p>
    <w:p w:rsidR="007A6497" w:rsidRDefault="007A6497">
      <w:pPr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br w:type="page"/>
      </w:r>
    </w:p>
    <w:p w:rsidR="00327C85" w:rsidRPr="00925631" w:rsidRDefault="00327C85">
      <w:pPr>
        <w:rPr>
          <w:rFonts w:ascii="Arial" w:hAnsi="Arial" w:cs="Arial"/>
          <w:b/>
          <w:bCs/>
          <w:sz w:val="24"/>
          <w:szCs w:val="22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120868" w:rsidRPr="00925631" w:rsidTr="0067369B">
        <w:tc>
          <w:tcPr>
            <w:tcW w:w="10624" w:type="dxa"/>
            <w:gridSpan w:val="2"/>
            <w:shd w:val="clear" w:color="auto" w:fill="E0E0E0"/>
          </w:tcPr>
          <w:p w:rsidR="00120868" w:rsidRPr="00925631" w:rsidRDefault="00120868" w:rsidP="006C4037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bCs/>
                <w:sz w:val="24"/>
                <w:szCs w:val="22"/>
              </w:rPr>
              <w:br w:type="page"/>
            </w: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7 - SUPPORT</w:t>
            </w:r>
          </w:p>
        </w:tc>
      </w:tr>
      <w:tr w:rsidR="00120868" w:rsidRPr="00925631" w:rsidTr="0067369B">
        <w:tc>
          <w:tcPr>
            <w:tcW w:w="3256" w:type="dxa"/>
            <w:shd w:val="clear" w:color="auto" w:fill="E0E0E0"/>
          </w:tcPr>
          <w:p w:rsidR="00120868" w:rsidRPr="00925631" w:rsidRDefault="00120868" w:rsidP="001D214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7.4</w:t>
            </w:r>
            <w:r w:rsidRPr="00925631">
              <w:rPr>
                <w:rFonts w:ascii="Arial" w:hAnsi="Arial" w:cs="Arial"/>
                <w:sz w:val="22"/>
              </w:rPr>
              <w:t xml:space="preserve"> </w:t>
            </w: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Communication</w:t>
            </w:r>
          </w:p>
        </w:tc>
        <w:tc>
          <w:tcPr>
            <w:tcW w:w="7368" w:type="dxa"/>
            <w:shd w:val="clear" w:color="auto" w:fill="E0E0E0"/>
          </w:tcPr>
          <w:p w:rsidR="00120868" w:rsidRPr="00925631" w:rsidRDefault="00120868" w:rsidP="0086525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determine the need for internal and external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information and communications.</w:t>
            </w:r>
          </w:p>
          <w:p w:rsidR="00120868" w:rsidRPr="00925631" w:rsidRDefault="00120868" w:rsidP="0086525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define the objectives to be achieved by informing and communicating, and shall evaluate whether those objectives have been met.</w:t>
            </w:r>
          </w:p>
          <w:p w:rsidR="00327C85" w:rsidRPr="00925631" w:rsidRDefault="00120868" w:rsidP="000E2687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take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into account diversity aspects.</w:t>
            </w:r>
          </w:p>
          <w:p w:rsidR="00120868" w:rsidRPr="00925631" w:rsidRDefault="00120868" w:rsidP="000E2687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organization shall ensure that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the views of relevant external interested parties</w:t>
            </w:r>
            <w:r w:rsidR="006C33AF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are considered.</w:t>
            </w:r>
          </w:p>
          <w:p w:rsidR="006C33AF" w:rsidRPr="00925631" w:rsidRDefault="006C33AF" w:rsidP="00120868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120868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120868" w:rsidRPr="00925631" w:rsidRDefault="00120868" w:rsidP="006C4037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120868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120868" w:rsidRPr="00925631" w:rsidRDefault="00120868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A5E3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120868" w:rsidRPr="00925631" w:rsidTr="0067369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120868" w:rsidRPr="00925631" w:rsidRDefault="00120868" w:rsidP="006355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120868" w:rsidRPr="00925631" w:rsidTr="0067369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67369B" w:rsidRPr="00925631" w:rsidRDefault="0067369B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96AFE" w:rsidRPr="00925631" w:rsidRDefault="00C96AFE">
      <w:pPr>
        <w:rPr>
          <w:rFonts w:ascii="Arial" w:hAnsi="Arial" w:cs="Arial"/>
        </w:rPr>
      </w:pPr>
    </w:p>
    <w:p w:rsidR="00327C85" w:rsidRPr="00925631" w:rsidRDefault="00327C85">
      <w:pPr>
        <w:rPr>
          <w:rFonts w:ascii="Arial" w:hAnsi="Arial" w:cs="Arial"/>
        </w:rPr>
      </w:pPr>
    </w:p>
    <w:p w:rsidR="00327C85" w:rsidRPr="00925631" w:rsidRDefault="00327C85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15E3" w:rsidRPr="00925631" w:rsidRDefault="001415E3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1732C9" w:rsidRPr="00925631" w:rsidTr="00090076">
        <w:tc>
          <w:tcPr>
            <w:tcW w:w="10624" w:type="dxa"/>
            <w:gridSpan w:val="2"/>
            <w:shd w:val="clear" w:color="auto" w:fill="E0E0E0"/>
          </w:tcPr>
          <w:p w:rsidR="001732C9" w:rsidRPr="00925631" w:rsidRDefault="001732C9" w:rsidP="006C4037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7 - SUPPORT</w:t>
            </w:r>
          </w:p>
        </w:tc>
      </w:tr>
      <w:tr w:rsidR="001732C9" w:rsidRPr="00925631" w:rsidTr="00090076">
        <w:tc>
          <w:tcPr>
            <w:tcW w:w="3256" w:type="dxa"/>
            <w:shd w:val="clear" w:color="auto" w:fill="E0E0E0"/>
          </w:tcPr>
          <w:p w:rsidR="001732C9" w:rsidRPr="00925631" w:rsidRDefault="001732C9" w:rsidP="00090076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7.5 Documented Information</w:t>
            </w:r>
          </w:p>
        </w:tc>
        <w:tc>
          <w:tcPr>
            <w:tcW w:w="7368" w:type="dxa"/>
            <w:shd w:val="clear" w:color="auto" w:fill="E0E0E0"/>
          </w:tcPr>
          <w:p w:rsidR="00090076" w:rsidRPr="00925631" w:rsidRDefault="001732C9" w:rsidP="001732C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organization’s OH&amp;S management system shall include documented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information.</w:t>
            </w:r>
          </w:p>
          <w:p w:rsidR="001732C9" w:rsidRPr="00925631" w:rsidRDefault="00090076" w:rsidP="001732C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When creating and updating documented information the organization shall ensure appropriate, identification and description,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format and media.</w:t>
            </w:r>
          </w:p>
          <w:p w:rsidR="00327C85" w:rsidRPr="00925631" w:rsidRDefault="00090076" w:rsidP="009C460E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Documented information required by the OH&amp;S management shall be controlled to ensure, it is available and suitabl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 for use.</w:t>
            </w:r>
          </w:p>
          <w:p w:rsidR="00090076" w:rsidRPr="00925631" w:rsidRDefault="00327C85" w:rsidP="009C460E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D</w:t>
            </w:r>
            <w:r w:rsidR="00090076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ocumented information of external origin determined by the organization to be necessary for the planning and operation of the OH&amp;S management system shall be identified as appropriate, and controlled.</w:t>
            </w:r>
          </w:p>
          <w:p w:rsidR="00090076" w:rsidRPr="00925631" w:rsidRDefault="00090076" w:rsidP="001732C9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1732C9" w:rsidRPr="00925631" w:rsidTr="00090076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1732C9" w:rsidRPr="00925631" w:rsidRDefault="001732C9" w:rsidP="006C4037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1732C9" w:rsidRPr="00925631" w:rsidTr="00090076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8140DA" w:rsidRPr="00925631" w:rsidRDefault="008140DA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E11AC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1732C9" w:rsidRPr="00925631" w:rsidTr="00090076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1732C9" w:rsidRPr="00925631" w:rsidRDefault="001732C9" w:rsidP="00FB1FD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1732C9" w:rsidRPr="00925631" w:rsidTr="00090076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6635F4" w:rsidRPr="00925631" w:rsidRDefault="006635F4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1732C9" w:rsidRPr="00925631" w:rsidRDefault="001732C9">
      <w:pPr>
        <w:rPr>
          <w:rFonts w:ascii="Arial" w:hAnsi="Arial" w:cs="Arial"/>
          <w:b/>
          <w:bCs/>
          <w:sz w:val="24"/>
          <w:szCs w:val="22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B55FC9" w:rsidRPr="00925631" w:rsidTr="008F2769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B55FC9" w:rsidRPr="00925631" w:rsidRDefault="00B55FC9" w:rsidP="008F2769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B55FC9" w:rsidRPr="00925631" w:rsidTr="008F2769">
        <w:trPr>
          <w:cantSplit/>
          <w:tblHeader/>
        </w:trPr>
        <w:tc>
          <w:tcPr>
            <w:tcW w:w="3256" w:type="dxa"/>
            <w:shd w:val="clear" w:color="auto" w:fill="E0E0E0"/>
          </w:tcPr>
          <w:p w:rsidR="00B55FC9" w:rsidRPr="00925631" w:rsidRDefault="00B55FC9" w:rsidP="008F2769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8.1 Operational Planning And Control</w:t>
            </w:r>
          </w:p>
          <w:p w:rsidR="00B60D62" w:rsidRPr="00925631" w:rsidRDefault="00B60D62" w:rsidP="00A768C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  <w:p w:rsidR="00B60D62" w:rsidRPr="00925631" w:rsidRDefault="00B60D62" w:rsidP="00B60D6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B55FC9" w:rsidRPr="00925631" w:rsidRDefault="00B60D62" w:rsidP="00B60D62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368" w:type="dxa"/>
            <w:shd w:val="clear" w:color="auto" w:fill="E0E0E0"/>
          </w:tcPr>
          <w:p w:rsidR="00327C85" w:rsidRPr="00925631" w:rsidRDefault="00B55FC9" w:rsidP="0066253C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plan, implement and control the processes needed to meet requirements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of the OH&amp;S management system.</w:t>
            </w:r>
          </w:p>
          <w:p w:rsidR="00B55FC9" w:rsidRPr="00925631" w:rsidRDefault="00A768CE" w:rsidP="008F2769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establish a process and determine controls for achieving reduction in OH&amp;S risks using the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hierarchy of control.</w:t>
            </w:r>
          </w:p>
          <w:p w:rsidR="00A768CE" w:rsidRPr="00925631" w:rsidRDefault="00A768CE" w:rsidP="00A768CE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B55FC9" w:rsidRPr="00925631" w:rsidTr="008F2769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B55FC9" w:rsidRPr="00925631" w:rsidRDefault="00B55FC9" w:rsidP="008F2769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B55FC9" w:rsidRPr="00925631" w:rsidTr="008F2769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352B90" w:rsidRPr="00925631" w:rsidRDefault="00352B90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AE3E49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B55FC9" w:rsidRPr="00925631" w:rsidTr="008F2769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B55FC9" w:rsidRPr="00925631" w:rsidRDefault="00B55FC9" w:rsidP="00352B90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</w:p>
        </w:tc>
      </w:tr>
      <w:tr w:rsidR="00B55FC9" w:rsidRPr="00925631" w:rsidTr="008F2769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6635F4" w:rsidRPr="00925631" w:rsidRDefault="00DA5641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35F4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A768CE" w:rsidRPr="00925631" w:rsidRDefault="00A768CE">
      <w:pPr>
        <w:rPr>
          <w:rFonts w:ascii="Arial" w:hAnsi="Arial" w:cs="Arial"/>
        </w:rPr>
      </w:pPr>
    </w:p>
    <w:p w:rsidR="007A6497" w:rsidRDefault="007A64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635F4" w:rsidRPr="00925631" w:rsidRDefault="006635F4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21D8A" w:rsidRPr="00925631" w:rsidTr="002223F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221D8A" w:rsidRPr="00925631" w:rsidRDefault="00221D8A" w:rsidP="002223F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9B1B3C" w:rsidRPr="00925631" w:rsidTr="00616FB3">
        <w:tc>
          <w:tcPr>
            <w:tcW w:w="3256" w:type="dxa"/>
            <w:shd w:val="clear" w:color="auto" w:fill="E0E0E0"/>
          </w:tcPr>
          <w:p w:rsidR="009B1B3C" w:rsidRPr="00925631" w:rsidRDefault="00A768CE" w:rsidP="00653700">
            <w:pPr>
              <w:rPr>
                <w:rFonts w:ascii="Arial" w:hAnsi="Arial" w:cs="Arial"/>
              </w:rPr>
            </w:pPr>
            <w:r w:rsidRPr="00925631">
              <w:rPr>
                <w:rFonts w:ascii="Arial" w:hAnsi="Arial" w:cs="Arial"/>
              </w:rPr>
              <w:br w:type="page"/>
            </w:r>
            <w:r w:rsidR="009B1B3C"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8.2 Management </w:t>
            </w:r>
            <w:r w:rsidR="00B379E7"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Of Change</w:t>
            </w:r>
          </w:p>
        </w:tc>
        <w:tc>
          <w:tcPr>
            <w:tcW w:w="7368" w:type="dxa"/>
            <w:shd w:val="clear" w:color="auto" w:fill="E0E0E0"/>
          </w:tcPr>
          <w:p w:rsidR="009B1B3C" w:rsidRPr="00925631" w:rsidRDefault="009B1B3C" w:rsidP="00865258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 a process for the implementation and control of planned changes that impact OH&amp;S performance.</w:t>
            </w:r>
          </w:p>
          <w:p w:rsidR="00327C85" w:rsidRPr="00925631" w:rsidRDefault="009B1B3C" w:rsidP="0032310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control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temporary and permanent changes.</w:t>
            </w:r>
          </w:p>
          <w:p w:rsidR="009B1B3C" w:rsidRPr="00925631" w:rsidRDefault="009B1B3C" w:rsidP="0032310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and review the cons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equences of unintended changes.</w:t>
            </w:r>
          </w:p>
          <w:p w:rsidR="009B1B3C" w:rsidRPr="00925631" w:rsidRDefault="009B1B3C" w:rsidP="009B1B3C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9B1B3C" w:rsidRPr="00925631" w:rsidTr="00616FB3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9B1B3C" w:rsidRPr="00925631" w:rsidTr="00616FB3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9B1B3C" w:rsidRPr="00925631" w:rsidRDefault="009B1B3C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A564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9B1B3C" w:rsidRPr="00925631" w:rsidTr="00616FB3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9B1B3C" w:rsidRPr="00925631" w:rsidTr="00616FB3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616FB3" w:rsidRPr="00925631" w:rsidRDefault="00616FB3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FE5B80" w:rsidRPr="00925631" w:rsidRDefault="00FE5B80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p w:rsidR="00616FB3" w:rsidRPr="00925631" w:rsidRDefault="00616FB3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21D8A" w:rsidRPr="00925631" w:rsidTr="002223F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221D8A" w:rsidRPr="00925631" w:rsidRDefault="00221D8A" w:rsidP="002223F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9B1B3C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9B1B3C" w:rsidRPr="00925631" w:rsidRDefault="009B1B3C" w:rsidP="009B1B3C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8.3 Outsourcing</w:t>
            </w:r>
          </w:p>
        </w:tc>
        <w:tc>
          <w:tcPr>
            <w:tcW w:w="7368" w:type="dxa"/>
            <w:shd w:val="clear" w:color="auto" w:fill="E0E0E0"/>
          </w:tcPr>
          <w:p w:rsidR="009B1B3C" w:rsidRPr="00925631" w:rsidRDefault="009B1B3C" w:rsidP="00327C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ensure that outsourced processes affecting its OH&amp;S management system are controlled. </w:t>
            </w:r>
          </w:p>
          <w:p w:rsidR="00327C85" w:rsidRPr="00925631" w:rsidRDefault="00327C85" w:rsidP="00327C85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9B1B3C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9B1B3C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3E2E2C" w:rsidRPr="00925631" w:rsidRDefault="003E2E2C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5E795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9B1B3C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21585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9B1B3C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21585F" w:rsidRPr="00925631" w:rsidRDefault="0021585F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67ADE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A33808" w:rsidRPr="00925631" w:rsidRDefault="00A33808">
      <w:pPr>
        <w:rPr>
          <w:rFonts w:ascii="Arial" w:hAnsi="Arial" w:cs="Arial"/>
        </w:rPr>
      </w:pPr>
    </w:p>
    <w:p w:rsidR="006C261A" w:rsidRPr="00925631" w:rsidRDefault="006C261A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21D8A" w:rsidRPr="00925631" w:rsidTr="002223F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221D8A" w:rsidRPr="00925631" w:rsidRDefault="00221D8A" w:rsidP="002223F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9B1B3C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9B1B3C" w:rsidRPr="00925631" w:rsidRDefault="009B1B3C" w:rsidP="009B1B3C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8.4 Procurement</w:t>
            </w:r>
          </w:p>
        </w:tc>
        <w:tc>
          <w:tcPr>
            <w:tcW w:w="7368" w:type="dxa"/>
            <w:shd w:val="clear" w:color="auto" w:fill="E0E0E0"/>
          </w:tcPr>
          <w:p w:rsidR="009B1B3C" w:rsidRPr="00925631" w:rsidRDefault="009B1B3C" w:rsidP="0086525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 controls to ensure that the procurement of goods and services conform to its OH&amp;S management system requirements.</w:t>
            </w:r>
          </w:p>
          <w:p w:rsidR="009B1B3C" w:rsidRPr="00925631" w:rsidRDefault="009B1B3C" w:rsidP="009B1B3C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9B1B3C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9B1B3C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3E2E2C" w:rsidRPr="00925631" w:rsidRDefault="003E2E2C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C56E5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9B1B3C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9B1B3C" w:rsidRPr="00925631" w:rsidRDefault="009B1B3C" w:rsidP="003E2E2C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9B1B3C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9B1B3C" w:rsidRPr="00925631" w:rsidRDefault="009B1B3C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C261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B21235" w:rsidRPr="00925631" w:rsidRDefault="00B21235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p w:rsidR="00221D8A" w:rsidRPr="00925631" w:rsidRDefault="00221D8A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21D8A" w:rsidRPr="00925631" w:rsidTr="002223F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221D8A" w:rsidRPr="00925631" w:rsidRDefault="00221D8A" w:rsidP="002223F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B21235" w:rsidRPr="00925631" w:rsidTr="00616FB3">
        <w:tc>
          <w:tcPr>
            <w:tcW w:w="3256" w:type="dxa"/>
            <w:shd w:val="clear" w:color="auto" w:fill="E0E0E0"/>
          </w:tcPr>
          <w:p w:rsidR="00B21235" w:rsidRPr="00925631" w:rsidRDefault="00B21235" w:rsidP="00B21235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8.5 Contractors</w:t>
            </w:r>
          </w:p>
        </w:tc>
        <w:tc>
          <w:tcPr>
            <w:tcW w:w="7368" w:type="dxa"/>
            <w:shd w:val="clear" w:color="auto" w:fill="E0E0E0"/>
          </w:tcPr>
          <w:p w:rsidR="00B21235" w:rsidRPr="00925631" w:rsidRDefault="00B21235" w:rsidP="0086525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 processes to identify and communicate the hazards and to evaluate and control the OH&amp;S risks, arising from the, interaction of contractors’ activities.</w:t>
            </w:r>
          </w:p>
          <w:p w:rsidR="00B21235" w:rsidRPr="00925631" w:rsidRDefault="00B21235" w:rsidP="00327C8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organization shall establish and maintain processes to ensure that the requirements of the organization's OH&amp;S management system are met by contractors and their workers. </w:t>
            </w:r>
          </w:p>
        </w:tc>
      </w:tr>
      <w:tr w:rsidR="00B21235" w:rsidRPr="00925631" w:rsidTr="00616FB3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B21235" w:rsidRPr="00925631" w:rsidTr="00616FB3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21585F" w:rsidRPr="00925631" w:rsidRDefault="0021585F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B21235" w:rsidRPr="00925631" w:rsidTr="00616FB3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B21235" w:rsidRPr="00925631" w:rsidTr="00616FB3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B21235" w:rsidRPr="00925631" w:rsidRDefault="00B21235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616FB3" w:rsidRPr="00925631" w:rsidRDefault="00616FB3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221D8A" w:rsidRPr="00925631" w:rsidTr="002223F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221D8A" w:rsidRPr="00925631" w:rsidRDefault="00221D8A" w:rsidP="002223F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8 - OPERATION</w:t>
            </w:r>
          </w:p>
        </w:tc>
      </w:tr>
      <w:tr w:rsidR="00B21235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8.6 Emergency Preparedness And Response</w:t>
            </w:r>
          </w:p>
        </w:tc>
        <w:tc>
          <w:tcPr>
            <w:tcW w:w="7368" w:type="dxa"/>
            <w:shd w:val="clear" w:color="auto" w:fill="E0E0E0"/>
          </w:tcPr>
          <w:p w:rsidR="00B21235" w:rsidRPr="00925631" w:rsidRDefault="00B21235" w:rsidP="0086525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identify potential emergency situations; assess OH&amp;S risks associated with these emergency situations and maintain a process to prevent or minimize OH&amp;S risks from potential emergencies.</w:t>
            </w:r>
          </w:p>
          <w:p w:rsidR="00B21235" w:rsidRPr="00925631" w:rsidRDefault="00B21235" w:rsidP="00327C85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B21235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CA5116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A5116" w:rsidRPr="00925631" w:rsidRDefault="00CA5116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787D72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CA5116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A5116" w:rsidRPr="00925631" w:rsidRDefault="00CA5116" w:rsidP="00CA511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CA5116" w:rsidRPr="00925631" w:rsidTr="00C86B46">
        <w:trPr>
          <w:cantSplit/>
          <w:trHeight w:val="622"/>
        </w:trPr>
        <w:tc>
          <w:tcPr>
            <w:tcW w:w="10624" w:type="dxa"/>
            <w:gridSpan w:val="2"/>
            <w:shd w:val="clear" w:color="auto" w:fill="auto"/>
          </w:tcPr>
          <w:p w:rsidR="00C86B46" w:rsidRPr="00925631" w:rsidRDefault="00C86B46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7083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7A6497" w:rsidRDefault="007A6497">
      <w:pPr>
        <w:rPr>
          <w:rFonts w:ascii="Arial" w:hAnsi="Arial" w:cs="Arial"/>
          <w:b/>
          <w:bCs/>
          <w:sz w:val="24"/>
          <w:szCs w:val="22"/>
        </w:rPr>
      </w:pPr>
    </w:p>
    <w:p w:rsidR="007A6497" w:rsidRDefault="007A6497">
      <w:pPr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br w:type="page"/>
      </w:r>
    </w:p>
    <w:p w:rsidR="00B21235" w:rsidRPr="00925631" w:rsidRDefault="00B21235">
      <w:pPr>
        <w:rPr>
          <w:rFonts w:ascii="Arial" w:hAnsi="Arial" w:cs="Arial"/>
          <w:b/>
          <w:bCs/>
          <w:sz w:val="24"/>
          <w:szCs w:val="22"/>
        </w:rPr>
      </w:pPr>
      <w:bookmarkStart w:id="1" w:name="_GoBack"/>
      <w:bookmarkEnd w:id="1"/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B21235" w:rsidRPr="00925631" w:rsidTr="00A5762B"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9 - PERFORMANCE EVALUATION</w:t>
            </w:r>
          </w:p>
        </w:tc>
      </w:tr>
      <w:tr w:rsidR="00B21235" w:rsidRPr="00925631" w:rsidTr="00A5762B">
        <w:tc>
          <w:tcPr>
            <w:tcW w:w="3256" w:type="dxa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9.1 Monitoring, Measurement, Analysis And Evaluation</w:t>
            </w:r>
          </w:p>
        </w:tc>
        <w:tc>
          <w:tcPr>
            <w:tcW w:w="7368" w:type="dxa"/>
            <w:shd w:val="clear" w:color="auto" w:fill="E0E0E0"/>
          </w:tcPr>
          <w:p w:rsidR="00653700" w:rsidRPr="00925631" w:rsidRDefault="00B21235" w:rsidP="00B2123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establish, implement and maintain a process for monitoring, measurement and</w:t>
            </w:r>
            <w:r w:rsidR="00865258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evaluation.</w:t>
            </w:r>
          </w:p>
          <w:p w:rsidR="00B21235" w:rsidRPr="00925631" w:rsidRDefault="00B21235" w:rsidP="00653700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evaluate the OH&amp;S performance, and determine the effectiveness of the OH&amp;S</w:t>
            </w:r>
            <w:r w:rsidR="00653700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management system.</w:t>
            </w:r>
          </w:p>
          <w:p w:rsidR="004E0BC5" w:rsidRPr="00925631" w:rsidRDefault="004E0BC5" w:rsidP="004E0BC5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plan, establish, implement and maintain a process for evaluating compliance with applicable legal requirements and other requirements.</w:t>
            </w:r>
          </w:p>
          <w:p w:rsidR="00B21235" w:rsidRPr="00925631" w:rsidRDefault="00B21235" w:rsidP="00B21235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B21235" w:rsidRPr="00925631" w:rsidTr="00A5762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B21235" w:rsidRPr="00925631" w:rsidTr="00A5762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522E75" w:rsidRPr="00925631" w:rsidRDefault="00522E75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A0E03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B21235" w:rsidRPr="00925631" w:rsidTr="00A5762B">
        <w:trPr>
          <w:trHeight w:val="334"/>
        </w:trPr>
        <w:tc>
          <w:tcPr>
            <w:tcW w:w="10624" w:type="dxa"/>
            <w:gridSpan w:val="2"/>
            <w:shd w:val="clear" w:color="auto" w:fill="E0E0E0"/>
          </w:tcPr>
          <w:p w:rsidR="00B21235" w:rsidRPr="00925631" w:rsidRDefault="00B21235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B21235" w:rsidRPr="00925631" w:rsidTr="00A5762B">
        <w:trPr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6F24FC" w:rsidRPr="00925631" w:rsidRDefault="006F24FC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F24FC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B21235" w:rsidRPr="00925631" w:rsidRDefault="00B21235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p w:rsidR="00665206" w:rsidRPr="00925631" w:rsidRDefault="00665206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C4516E" w:rsidRPr="00925631" w:rsidTr="0065370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9 - PERFORMANCE EVALUATION</w:t>
            </w:r>
          </w:p>
        </w:tc>
      </w:tr>
      <w:tr w:rsidR="00C4516E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C4516E" w:rsidRPr="00925631" w:rsidRDefault="00C4516E" w:rsidP="00C4516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9.2 Internal Audit</w:t>
            </w:r>
          </w:p>
        </w:tc>
        <w:tc>
          <w:tcPr>
            <w:tcW w:w="7368" w:type="dxa"/>
            <w:shd w:val="clear" w:color="auto" w:fill="E0E0E0"/>
          </w:tcPr>
          <w:p w:rsidR="00327C85" w:rsidRPr="00925631" w:rsidRDefault="00C4516E" w:rsidP="009D1AB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conduct internal audits at planned intervals to provide information on whether</w:t>
            </w:r>
            <w:r w:rsidR="00653700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the OH&amp;S management system conforms to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the 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organization’s own requirements.</w:t>
            </w:r>
          </w:p>
          <w:p w:rsidR="00C4516E" w:rsidRPr="00925631" w:rsidRDefault="00FB5F80" w:rsidP="00327C8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plan, establish, implement and maintain an audit programme(s)</w:t>
            </w:r>
            <w:r w:rsidR="00327C85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327C85" w:rsidRPr="00925631" w:rsidRDefault="00327C85" w:rsidP="00327C85">
            <w:pPr>
              <w:pStyle w:val="ListParagraph"/>
              <w:ind w:left="360"/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060BA3" w:rsidRPr="00925631" w:rsidRDefault="00060BA3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0B779D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30287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2146FB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2146FB" w:rsidRPr="00925631" w:rsidRDefault="002146FB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D17971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4516E" w:rsidRPr="00925631" w:rsidRDefault="00C4516E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p w:rsidR="00C4516E" w:rsidRPr="00925631" w:rsidRDefault="00C4516E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C4516E" w:rsidRPr="00925631" w:rsidTr="0065370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9 - PERFORMANCE EVALUATION</w:t>
            </w:r>
          </w:p>
        </w:tc>
      </w:tr>
      <w:tr w:rsidR="00C4516E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9.3 Management Review</w:t>
            </w:r>
          </w:p>
        </w:tc>
        <w:tc>
          <w:tcPr>
            <w:tcW w:w="7368" w:type="dxa"/>
            <w:shd w:val="clear" w:color="auto" w:fill="E0E0E0"/>
          </w:tcPr>
          <w:p w:rsidR="00C4516E" w:rsidRPr="00925631" w:rsidRDefault="00C4516E" w:rsidP="0065370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Top management shall review the organization’s OH&amp;S management system at planned intervals to ensure its continuing suitability, adequacy and effectiveness.</w:t>
            </w:r>
          </w:p>
          <w:p w:rsidR="00C4516E" w:rsidRPr="00925631" w:rsidRDefault="00C4516E" w:rsidP="0065370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communicate the relevant outputs of the management review to its relevant workers, and where they exist, workers’ representatives.</w:t>
            </w:r>
          </w:p>
          <w:p w:rsidR="00C4516E" w:rsidRPr="00925631" w:rsidRDefault="00C4516E" w:rsidP="00C4516E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FB5F80" w:rsidRPr="00925631" w:rsidRDefault="00FB5F80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B0323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4516E" w:rsidRPr="00925631" w:rsidRDefault="00C4516E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327C85" w:rsidRPr="00925631" w:rsidRDefault="00327C85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4D57EB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327C85" w:rsidRPr="00925631" w:rsidRDefault="00327C85">
      <w:pPr>
        <w:rPr>
          <w:rFonts w:ascii="Arial" w:hAnsi="Arial" w:cs="Arial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C4516E" w:rsidRPr="00925631" w:rsidTr="0065370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10 - IMPROVEMENT</w:t>
            </w:r>
          </w:p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10.1 Incident, Nonconformity And Corrective Action</w:t>
            </w:r>
          </w:p>
        </w:tc>
        <w:tc>
          <w:tcPr>
            <w:tcW w:w="7368" w:type="dxa"/>
            <w:shd w:val="clear" w:color="auto" w:fill="E0E0E0"/>
          </w:tcPr>
          <w:p w:rsidR="00145140" w:rsidRPr="00925631" w:rsidRDefault="00C4516E" w:rsidP="00A41F0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plan, establish, implement and maintain a process to manage incidents and nonconformities</w:t>
            </w:r>
            <w:r w:rsidR="00145140" w:rsidRPr="00925631">
              <w:rPr>
                <w:rFonts w:ascii="Arial" w:hAnsi="Arial" w:cs="Arial"/>
                <w:b/>
                <w:szCs w:val="22"/>
                <w:lang w:val="en-US" w:eastAsia="en-US"/>
              </w:rPr>
              <w:t>.</w:t>
            </w:r>
          </w:p>
          <w:p w:rsidR="00C4516E" w:rsidRPr="00925631" w:rsidRDefault="00C4516E" w:rsidP="005E5270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communicate documented information to relevant workers, and where they exist, workers’ representatives, and relevant interested parties.</w:t>
            </w:r>
          </w:p>
          <w:p w:rsidR="00C4516E" w:rsidRPr="00925631" w:rsidRDefault="00C4516E" w:rsidP="00C4516E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B03236" w:rsidRPr="00925631" w:rsidRDefault="00B03236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665206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B0323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4516E" w:rsidRPr="00925631" w:rsidRDefault="00C4516E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FE7A8A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4516E" w:rsidRPr="00925631" w:rsidRDefault="00C4516E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p w:rsidR="00C4516E" w:rsidRPr="00925631" w:rsidRDefault="00C4516E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tbl>
      <w:tblPr>
        <w:tblStyle w:val="TableGrid"/>
        <w:tblW w:w="10624" w:type="dxa"/>
        <w:tblLayout w:type="fixed"/>
        <w:tblLook w:val="01E0" w:firstRow="1" w:lastRow="1" w:firstColumn="1" w:lastColumn="1" w:noHBand="0" w:noVBand="0"/>
      </w:tblPr>
      <w:tblGrid>
        <w:gridCol w:w="3256"/>
        <w:gridCol w:w="7368"/>
      </w:tblGrid>
      <w:tr w:rsidR="00C4516E" w:rsidRPr="00925631" w:rsidTr="00653700">
        <w:trPr>
          <w:cantSplit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CLAUSE 10 - IMPROVEMENT</w:t>
            </w:r>
          </w:p>
          <w:p w:rsidR="00C4516E" w:rsidRPr="00925631" w:rsidRDefault="00C4516E" w:rsidP="00653700">
            <w:pPr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blHeader/>
        </w:trPr>
        <w:tc>
          <w:tcPr>
            <w:tcW w:w="3256" w:type="dxa"/>
            <w:shd w:val="clear" w:color="auto" w:fill="E0E0E0"/>
          </w:tcPr>
          <w:p w:rsidR="00C4516E" w:rsidRPr="00925631" w:rsidRDefault="00C4516E" w:rsidP="00C4516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10.2 Continual Improvement</w:t>
            </w:r>
          </w:p>
          <w:p w:rsidR="00C4516E" w:rsidRPr="00925631" w:rsidRDefault="00C4516E" w:rsidP="00C4516E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10.2.1 - Continual Improvement Objectives</w:t>
            </w:r>
          </w:p>
        </w:tc>
        <w:tc>
          <w:tcPr>
            <w:tcW w:w="7368" w:type="dxa"/>
            <w:shd w:val="clear" w:color="auto" w:fill="E0E0E0"/>
          </w:tcPr>
          <w:p w:rsidR="00C4516E" w:rsidRPr="00925631" w:rsidRDefault="00C4516E" w:rsidP="005E5270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continually improve the suitability, adequacy and effectiveness of the OH&amp;S</w:t>
            </w:r>
            <w:r w:rsidR="005E5270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management system.</w:t>
            </w:r>
          </w:p>
          <w:p w:rsidR="00915192" w:rsidRPr="00925631" w:rsidRDefault="00C4516E" w:rsidP="00915192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ensure the participation of workers, as appropriate, in the implementation of its</w:t>
            </w:r>
            <w:r w:rsidR="005E5270" w:rsidRPr="00925631">
              <w:rPr>
                <w:rFonts w:ascii="Arial" w:hAnsi="Arial" w:cs="Arial"/>
                <w:b/>
                <w:szCs w:val="22"/>
                <w:lang w:val="en-US" w:eastAsia="en-US"/>
              </w:rPr>
              <w:t xml:space="preserve"> </w:t>
            </w: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continual improvement objectives.</w:t>
            </w:r>
          </w:p>
          <w:p w:rsidR="00C4516E" w:rsidRPr="00925631" w:rsidRDefault="00915192" w:rsidP="00915192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Cs w:val="22"/>
                <w:lang w:val="en-US" w:eastAsia="en-US"/>
              </w:rPr>
              <w:t>The organization shall communicate the results of continual improvement to its relevant workers, and where they exist, workers’ representatives.</w:t>
            </w:r>
          </w:p>
          <w:p w:rsidR="00C4516E" w:rsidRPr="00925631" w:rsidRDefault="00C4516E" w:rsidP="00C4516E">
            <w:pPr>
              <w:rPr>
                <w:rFonts w:ascii="Arial" w:hAnsi="Arial" w:cs="Arial"/>
                <w:b/>
                <w:szCs w:val="22"/>
                <w:lang w:val="en-US" w:eastAsia="en-US"/>
              </w:rPr>
            </w:pPr>
          </w:p>
        </w:tc>
      </w:tr>
      <w:tr w:rsidR="00C4516E" w:rsidRPr="00925631" w:rsidTr="00653700">
        <w:trPr>
          <w:cantSplit/>
          <w:trHeight w:val="334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653700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Current Position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4516E" w:rsidRPr="00925631" w:rsidRDefault="00C4516E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  <w:tr w:rsidR="00C4516E" w:rsidRPr="00925631" w:rsidTr="00B03236">
        <w:trPr>
          <w:cantSplit/>
          <w:trHeight w:val="387"/>
          <w:tblHeader/>
        </w:trPr>
        <w:tc>
          <w:tcPr>
            <w:tcW w:w="10624" w:type="dxa"/>
            <w:gridSpan w:val="2"/>
            <w:shd w:val="clear" w:color="auto" w:fill="E0E0E0"/>
          </w:tcPr>
          <w:p w:rsidR="00C4516E" w:rsidRPr="00925631" w:rsidRDefault="00C4516E" w:rsidP="00B0323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925631">
              <w:rPr>
                <w:rFonts w:ascii="Arial" w:hAnsi="Arial" w:cs="Arial"/>
                <w:b/>
                <w:sz w:val="28"/>
                <w:szCs w:val="22"/>
                <w:lang w:val="en-US" w:eastAsia="en-US"/>
              </w:rPr>
              <w:t>Effort Required To Address The Gaps</w:t>
            </w:r>
          </w:p>
        </w:tc>
      </w:tr>
      <w:tr w:rsidR="00C4516E" w:rsidRPr="00925631" w:rsidTr="00653700">
        <w:trPr>
          <w:cantSplit/>
          <w:trHeight w:val="807"/>
        </w:trPr>
        <w:tc>
          <w:tcPr>
            <w:tcW w:w="10624" w:type="dxa"/>
            <w:gridSpan w:val="2"/>
            <w:shd w:val="clear" w:color="auto" w:fill="auto"/>
          </w:tcPr>
          <w:p w:rsidR="00C4516E" w:rsidRPr="00925631" w:rsidRDefault="00C4516E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997B29" w:rsidRPr="00925631" w:rsidRDefault="00997B29" w:rsidP="002D4815">
            <w:pPr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C4516E" w:rsidRPr="00925631" w:rsidRDefault="00C4516E" w:rsidP="00997B29">
      <w:pPr>
        <w:rPr>
          <w:rFonts w:ascii="Arial" w:hAnsi="Arial" w:cs="Arial"/>
          <w:b/>
          <w:bCs/>
          <w:sz w:val="24"/>
          <w:szCs w:val="22"/>
          <w:highlight w:val="yellow"/>
        </w:rPr>
      </w:pPr>
    </w:p>
    <w:sectPr w:rsidR="00C4516E" w:rsidRPr="00925631" w:rsidSect="00026E7B">
      <w:headerReference w:type="default" r:id="rId10"/>
      <w:pgSz w:w="11906" w:h="16838"/>
      <w:pgMar w:top="1440" w:right="902" w:bottom="1440" w:left="652" w:header="53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07C" w:rsidRDefault="0010207C">
      <w:r>
        <w:separator/>
      </w:r>
    </w:p>
  </w:endnote>
  <w:endnote w:type="continuationSeparator" w:id="0">
    <w:p w:rsidR="0010207C" w:rsidRDefault="0010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07C" w:rsidRPr="00925631" w:rsidRDefault="0010207C" w:rsidP="00FE457B">
    <w:pPr>
      <w:pStyle w:val="Footer"/>
      <w:rPr>
        <w:rFonts w:ascii="Arial" w:hAnsi="Arial" w:cs="Arial"/>
        <w:sz w:val="15"/>
        <w:szCs w:val="15"/>
      </w:rPr>
    </w:pPr>
    <w:r w:rsidRPr="00925631">
      <w:rPr>
        <w:rFonts w:ascii="Arial" w:hAnsi="Arial" w:cs="Arial"/>
        <w:sz w:val="15"/>
        <w:szCs w:val="15"/>
      </w:rPr>
      <w:t xml:space="preserve">Management Systems Gap Analysis Report - ISO 45001 - </w:t>
    </w:r>
    <w:r w:rsidR="005E795E" w:rsidRPr="00925631">
      <w:rPr>
        <w:rFonts w:ascii="Arial" w:hAnsi="Arial" w:cs="Arial"/>
        <w:sz w:val="15"/>
        <w:szCs w:val="15"/>
      </w:rPr>
      <w:t>XXX</w:t>
    </w:r>
    <w:r w:rsidR="005E795E" w:rsidRPr="00925631">
      <w:rPr>
        <w:rFonts w:ascii="Arial" w:hAnsi="Arial" w:cs="Arial"/>
        <w:sz w:val="15"/>
        <w:szCs w:val="15"/>
      </w:rPr>
      <w:tab/>
    </w:r>
    <w:r w:rsidRPr="00925631">
      <w:rPr>
        <w:rFonts w:ascii="Arial" w:hAnsi="Arial" w:cs="Arial"/>
        <w:sz w:val="15"/>
        <w:szCs w:val="15"/>
      </w:rPr>
      <w:tab/>
    </w:r>
    <w:r w:rsidRPr="00925631">
      <w:rPr>
        <w:rFonts w:ascii="Arial" w:hAnsi="Arial" w:cs="Arial"/>
        <w:sz w:val="15"/>
        <w:szCs w:val="15"/>
      </w:rPr>
      <w:tab/>
      <w:t xml:space="preserve">Page </w:t>
    </w:r>
    <w:r w:rsidRPr="00925631">
      <w:rPr>
        <w:rFonts w:ascii="Arial" w:hAnsi="Arial" w:cs="Arial"/>
        <w:sz w:val="15"/>
        <w:szCs w:val="15"/>
      </w:rPr>
      <w:fldChar w:fldCharType="begin"/>
    </w:r>
    <w:r w:rsidRPr="00925631">
      <w:rPr>
        <w:rFonts w:ascii="Arial" w:hAnsi="Arial" w:cs="Arial"/>
        <w:sz w:val="15"/>
        <w:szCs w:val="15"/>
      </w:rPr>
      <w:instrText xml:space="preserve"> PAGE </w:instrText>
    </w:r>
    <w:r w:rsidRPr="00925631">
      <w:rPr>
        <w:rFonts w:ascii="Arial" w:hAnsi="Arial" w:cs="Arial"/>
        <w:sz w:val="15"/>
        <w:szCs w:val="15"/>
      </w:rPr>
      <w:fldChar w:fldCharType="separate"/>
    </w:r>
    <w:r w:rsidR="007A6497">
      <w:rPr>
        <w:rFonts w:ascii="Arial" w:hAnsi="Arial" w:cs="Arial"/>
        <w:noProof/>
        <w:sz w:val="15"/>
        <w:szCs w:val="15"/>
      </w:rPr>
      <w:t>20</w:t>
    </w:r>
    <w:r w:rsidRPr="00925631">
      <w:rPr>
        <w:rFonts w:ascii="Arial" w:hAnsi="Arial" w:cs="Arial"/>
        <w:sz w:val="15"/>
        <w:szCs w:val="15"/>
      </w:rPr>
      <w:fldChar w:fldCharType="end"/>
    </w:r>
    <w:r w:rsidRPr="00925631">
      <w:rPr>
        <w:rFonts w:ascii="Arial" w:hAnsi="Arial" w:cs="Arial"/>
        <w:sz w:val="15"/>
        <w:szCs w:val="15"/>
      </w:rPr>
      <w:t xml:space="preserve"> of </w:t>
    </w:r>
    <w:r w:rsidRPr="00925631">
      <w:rPr>
        <w:rFonts w:ascii="Arial" w:hAnsi="Arial" w:cs="Arial"/>
        <w:sz w:val="15"/>
        <w:szCs w:val="15"/>
      </w:rPr>
      <w:fldChar w:fldCharType="begin"/>
    </w:r>
    <w:r w:rsidRPr="00925631">
      <w:rPr>
        <w:rFonts w:ascii="Arial" w:hAnsi="Arial" w:cs="Arial"/>
        <w:sz w:val="15"/>
        <w:szCs w:val="15"/>
      </w:rPr>
      <w:instrText xml:space="preserve"> NUMPAGES </w:instrText>
    </w:r>
    <w:r w:rsidRPr="00925631">
      <w:rPr>
        <w:rFonts w:ascii="Arial" w:hAnsi="Arial" w:cs="Arial"/>
        <w:sz w:val="15"/>
        <w:szCs w:val="15"/>
      </w:rPr>
      <w:fldChar w:fldCharType="separate"/>
    </w:r>
    <w:r w:rsidR="007A6497">
      <w:rPr>
        <w:rFonts w:ascii="Arial" w:hAnsi="Arial" w:cs="Arial"/>
        <w:noProof/>
        <w:sz w:val="15"/>
        <w:szCs w:val="15"/>
      </w:rPr>
      <w:t>27</w:t>
    </w:r>
    <w:r w:rsidRPr="00925631">
      <w:rPr>
        <w:rFonts w:ascii="Arial" w:hAnsi="Arial" w:cs="Arial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07C" w:rsidRDefault="0010207C">
      <w:r>
        <w:separator/>
      </w:r>
    </w:p>
  </w:footnote>
  <w:footnote w:type="continuationSeparator" w:id="0">
    <w:p w:rsidR="0010207C" w:rsidRDefault="00102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07C" w:rsidRPr="003D30AE" w:rsidRDefault="00720D43" w:rsidP="003D30AE">
    <w:pPr>
      <w:tabs>
        <w:tab w:val="center" w:pos="4513"/>
        <w:tab w:val="right" w:pos="9026"/>
      </w:tabs>
      <w:rPr>
        <w:rFonts w:ascii="Calibri" w:eastAsia="Calibri" w:hAnsi="Calibri"/>
        <w:b/>
        <w:lang w:eastAsia="en-US"/>
      </w:rPr>
    </w:pPr>
    <w:r>
      <w:rPr>
        <w:rFonts w:ascii="Calibri" w:eastAsia="Calibri" w:hAnsi="Calibri"/>
        <w:b/>
        <w:noProof/>
      </w:rPr>
      <w:drawing>
        <wp:inline distT="0" distB="0" distL="0" distR="0" wp14:anchorId="43641B9A">
          <wp:extent cx="2170430" cy="87820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207C" w:rsidRPr="003D30AE" w:rsidRDefault="0010207C" w:rsidP="003D30AE">
    <w:pPr>
      <w:tabs>
        <w:tab w:val="center" w:pos="4513"/>
        <w:tab w:val="right" w:pos="9026"/>
      </w:tabs>
      <w:rPr>
        <w:rFonts w:ascii="Calibri" w:eastAsia="Calibri" w:hAnsi="Calibri"/>
        <w:b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07C" w:rsidRPr="00643373" w:rsidRDefault="0010207C" w:rsidP="00643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9051E"/>
    <w:multiLevelType w:val="hybridMultilevel"/>
    <w:tmpl w:val="FF96BF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D36B53"/>
    <w:multiLevelType w:val="hybridMultilevel"/>
    <w:tmpl w:val="6CD256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A7D15"/>
    <w:multiLevelType w:val="hybridMultilevel"/>
    <w:tmpl w:val="E28CAC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146516"/>
    <w:multiLevelType w:val="hybridMultilevel"/>
    <w:tmpl w:val="7FA67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71883"/>
    <w:multiLevelType w:val="hybridMultilevel"/>
    <w:tmpl w:val="0E820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17FB2"/>
    <w:multiLevelType w:val="hybridMultilevel"/>
    <w:tmpl w:val="4970CD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136F64"/>
    <w:multiLevelType w:val="hybridMultilevel"/>
    <w:tmpl w:val="CDBE7A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BA72A8"/>
    <w:multiLevelType w:val="hybridMultilevel"/>
    <w:tmpl w:val="48AC6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5357FE"/>
    <w:multiLevelType w:val="singleLevel"/>
    <w:tmpl w:val="346C78B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</w:rPr>
    </w:lvl>
  </w:abstractNum>
  <w:abstractNum w:abstractNumId="10" w15:restartNumberingAfterBreak="0">
    <w:nsid w:val="1CBE6740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1DAE4E81"/>
    <w:multiLevelType w:val="hybridMultilevel"/>
    <w:tmpl w:val="E9120D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8A6FFB"/>
    <w:multiLevelType w:val="hybridMultilevel"/>
    <w:tmpl w:val="DB420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E304A6"/>
    <w:multiLevelType w:val="hybridMultilevel"/>
    <w:tmpl w:val="EA1E2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261A1"/>
    <w:multiLevelType w:val="hybridMultilevel"/>
    <w:tmpl w:val="26726F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32320B"/>
    <w:multiLevelType w:val="hybridMultilevel"/>
    <w:tmpl w:val="B9D4A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8273E0"/>
    <w:multiLevelType w:val="hybridMultilevel"/>
    <w:tmpl w:val="568488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E52EEB"/>
    <w:multiLevelType w:val="hybridMultilevel"/>
    <w:tmpl w:val="45C63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C6BCA"/>
    <w:multiLevelType w:val="singleLevel"/>
    <w:tmpl w:val="0C7AE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3B124FF8"/>
    <w:multiLevelType w:val="hybridMultilevel"/>
    <w:tmpl w:val="57083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50F34"/>
    <w:multiLevelType w:val="hybridMultilevel"/>
    <w:tmpl w:val="57B637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CF4394"/>
    <w:multiLevelType w:val="hybridMultilevel"/>
    <w:tmpl w:val="986C0D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470439"/>
    <w:multiLevelType w:val="hybridMultilevel"/>
    <w:tmpl w:val="B09CD5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C907BB"/>
    <w:multiLevelType w:val="hybridMultilevel"/>
    <w:tmpl w:val="A6EAD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7739F"/>
    <w:multiLevelType w:val="hybridMultilevel"/>
    <w:tmpl w:val="C9EE3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17DF1"/>
    <w:multiLevelType w:val="hybridMultilevel"/>
    <w:tmpl w:val="A92EC8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55499"/>
    <w:multiLevelType w:val="singleLevel"/>
    <w:tmpl w:val="0C7AE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59E3140C"/>
    <w:multiLevelType w:val="hybridMultilevel"/>
    <w:tmpl w:val="9E4EB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5365A"/>
    <w:multiLevelType w:val="hybridMultilevel"/>
    <w:tmpl w:val="6838B3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6B0DDA"/>
    <w:multiLevelType w:val="hybridMultilevel"/>
    <w:tmpl w:val="2A5099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230949"/>
    <w:multiLevelType w:val="hybridMultilevel"/>
    <w:tmpl w:val="D6285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30988"/>
    <w:multiLevelType w:val="singleLevel"/>
    <w:tmpl w:val="0C7AE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 w15:restartNumberingAfterBreak="0">
    <w:nsid w:val="63853054"/>
    <w:multiLevelType w:val="hybridMultilevel"/>
    <w:tmpl w:val="AC5E4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956D24"/>
    <w:multiLevelType w:val="hybridMultilevel"/>
    <w:tmpl w:val="996EB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7F31914"/>
    <w:multiLevelType w:val="hybridMultilevel"/>
    <w:tmpl w:val="847C0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74F22"/>
    <w:multiLevelType w:val="hybridMultilevel"/>
    <w:tmpl w:val="88AA4C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0D0DF4"/>
    <w:multiLevelType w:val="hybridMultilevel"/>
    <w:tmpl w:val="CBC617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8D7972"/>
    <w:multiLevelType w:val="hybridMultilevel"/>
    <w:tmpl w:val="C35A0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71597"/>
    <w:multiLevelType w:val="hybridMultilevel"/>
    <w:tmpl w:val="FCAE36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12"/>
  </w:num>
  <w:num w:numId="4">
    <w:abstractNumId w:val="8"/>
  </w:num>
  <w:num w:numId="5">
    <w:abstractNumId w:val="32"/>
  </w:num>
  <w:num w:numId="6">
    <w:abstractNumId w:val="33"/>
  </w:num>
  <w:num w:numId="7">
    <w:abstractNumId w:val="18"/>
  </w:num>
  <w:num w:numId="8">
    <w:abstractNumId w:val="31"/>
  </w:num>
  <w:num w:numId="9">
    <w:abstractNumId w:val="26"/>
  </w:num>
  <w:num w:numId="10">
    <w:abstractNumId w:val="10"/>
  </w:num>
  <w:num w:numId="11">
    <w:abstractNumId w:val="30"/>
  </w:num>
  <w:num w:numId="12">
    <w:abstractNumId w:val="17"/>
  </w:num>
  <w:num w:numId="13">
    <w:abstractNumId w:val="4"/>
  </w:num>
  <w:num w:numId="14">
    <w:abstractNumId w:val="22"/>
  </w:num>
  <w:num w:numId="15">
    <w:abstractNumId w:val="16"/>
  </w:num>
  <w:num w:numId="16">
    <w:abstractNumId w:val="35"/>
  </w:num>
  <w:num w:numId="17">
    <w:abstractNumId w:val="20"/>
  </w:num>
  <w:num w:numId="18">
    <w:abstractNumId w:val="11"/>
  </w:num>
  <w:num w:numId="19">
    <w:abstractNumId w:val="1"/>
  </w:num>
  <w:num w:numId="20">
    <w:abstractNumId w:val="7"/>
  </w:num>
  <w:num w:numId="21">
    <w:abstractNumId w:val="15"/>
  </w:num>
  <w:num w:numId="22">
    <w:abstractNumId w:val="3"/>
  </w:num>
  <w:num w:numId="23">
    <w:abstractNumId w:val="28"/>
  </w:num>
  <w:num w:numId="24">
    <w:abstractNumId w:val="14"/>
  </w:num>
  <w:num w:numId="25">
    <w:abstractNumId w:val="29"/>
  </w:num>
  <w:num w:numId="26">
    <w:abstractNumId w:val="2"/>
  </w:num>
  <w:num w:numId="27">
    <w:abstractNumId w:val="6"/>
  </w:num>
  <w:num w:numId="28">
    <w:abstractNumId w:val="25"/>
  </w:num>
  <w:num w:numId="29">
    <w:abstractNumId w:val="37"/>
  </w:num>
  <w:num w:numId="30">
    <w:abstractNumId w:val="38"/>
  </w:num>
  <w:num w:numId="31">
    <w:abstractNumId w:val="21"/>
  </w:num>
  <w:num w:numId="32">
    <w:abstractNumId w:val="13"/>
  </w:num>
  <w:num w:numId="33">
    <w:abstractNumId w:val="23"/>
  </w:num>
  <w:num w:numId="34">
    <w:abstractNumId w:val="19"/>
  </w:num>
  <w:num w:numId="35">
    <w:abstractNumId w:val="5"/>
  </w:num>
  <w:num w:numId="36">
    <w:abstractNumId w:val="24"/>
  </w:num>
  <w:num w:numId="37">
    <w:abstractNumId w:val="27"/>
  </w:num>
  <w:num w:numId="38">
    <w:abstractNumId w:val="36"/>
  </w:num>
  <w:num w:numId="39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D5"/>
    <w:rsid w:val="0000174F"/>
    <w:rsid w:val="00002DDF"/>
    <w:rsid w:val="00007201"/>
    <w:rsid w:val="00010715"/>
    <w:rsid w:val="00013356"/>
    <w:rsid w:val="000135FD"/>
    <w:rsid w:val="00015E2D"/>
    <w:rsid w:val="00016E29"/>
    <w:rsid w:val="00017976"/>
    <w:rsid w:val="00021F30"/>
    <w:rsid w:val="0002247B"/>
    <w:rsid w:val="0002602F"/>
    <w:rsid w:val="00026E7B"/>
    <w:rsid w:val="0002704E"/>
    <w:rsid w:val="00032300"/>
    <w:rsid w:val="00040CC1"/>
    <w:rsid w:val="00041E32"/>
    <w:rsid w:val="00045069"/>
    <w:rsid w:val="00052DD9"/>
    <w:rsid w:val="000543A6"/>
    <w:rsid w:val="000544E7"/>
    <w:rsid w:val="00055549"/>
    <w:rsid w:val="00056322"/>
    <w:rsid w:val="00060BA3"/>
    <w:rsid w:val="000619DB"/>
    <w:rsid w:val="0006201E"/>
    <w:rsid w:val="000636BA"/>
    <w:rsid w:val="0007512D"/>
    <w:rsid w:val="0007641A"/>
    <w:rsid w:val="0008621D"/>
    <w:rsid w:val="00090076"/>
    <w:rsid w:val="00091D1A"/>
    <w:rsid w:val="000922CB"/>
    <w:rsid w:val="000B27C5"/>
    <w:rsid w:val="000B4503"/>
    <w:rsid w:val="000B779D"/>
    <w:rsid w:val="000C2B61"/>
    <w:rsid w:val="000C4AA8"/>
    <w:rsid w:val="000D1345"/>
    <w:rsid w:val="000E06F3"/>
    <w:rsid w:val="000F44FF"/>
    <w:rsid w:val="000F534F"/>
    <w:rsid w:val="000F5C50"/>
    <w:rsid w:val="0010207C"/>
    <w:rsid w:val="0010308A"/>
    <w:rsid w:val="0010629F"/>
    <w:rsid w:val="001104C5"/>
    <w:rsid w:val="00116A2B"/>
    <w:rsid w:val="00120868"/>
    <w:rsid w:val="00120EC5"/>
    <w:rsid w:val="00122673"/>
    <w:rsid w:val="00126F17"/>
    <w:rsid w:val="00131087"/>
    <w:rsid w:val="00132A35"/>
    <w:rsid w:val="00133A67"/>
    <w:rsid w:val="001415E3"/>
    <w:rsid w:val="001416DA"/>
    <w:rsid w:val="00141801"/>
    <w:rsid w:val="001420D3"/>
    <w:rsid w:val="00144449"/>
    <w:rsid w:val="00145140"/>
    <w:rsid w:val="0014791E"/>
    <w:rsid w:val="001567AF"/>
    <w:rsid w:val="00163CD4"/>
    <w:rsid w:val="00164B41"/>
    <w:rsid w:val="001701C7"/>
    <w:rsid w:val="00171E08"/>
    <w:rsid w:val="001725BC"/>
    <w:rsid w:val="00172EE2"/>
    <w:rsid w:val="001732C9"/>
    <w:rsid w:val="00175CE6"/>
    <w:rsid w:val="0017775B"/>
    <w:rsid w:val="00183E3E"/>
    <w:rsid w:val="00190B05"/>
    <w:rsid w:val="0019390D"/>
    <w:rsid w:val="00193BA3"/>
    <w:rsid w:val="00194828"/>
    <w:rsid w:val="001952DF"/>
    <w:rsid w:val="00196440"/>
    <w:rsid w:val="001A1AAC"/>
    <w:rsid w:val="001A5001"/>
    <w:rsid w:val="001A537C"/>
    <w:rsid w:val="001A6247"/>
    <w:rsid w:val="001B2FE0"/>
    <w:rsid w:val="001B3907"/>
    <w:rsid w:val="001B620D"/>
    <w:rsid w:val="001C0AAE"/>
    <w:rsid w:val="001C286C"/>
    <w:rsid w:val="001C39B6"/>
    <w:rsid w:val="001C5655"/>
    <w:rsid w:val="001D05E8"/>
    <w:rsid w:val="001D11DD"/>
    <w:rsid w:val="001D214E"/>
    <w:rsid w:val="001D37E6"/>
    <w:rsid w:val="001D400D"/>
    <w:rsid w:val="001D521B"/>
    <w:rsid w:val="001D7706"/>
    <w:rsid w:val="001E0201"/>
    <w:rsid w:val="001E0975"/>
    <w:rsid w:val="001E1CAE"/>
    <w:rsid w:val="001E39A8"/>
    <w:rsid w:val="001E459C"/>
    <w:rsid w:val="001E4F09"/>
    <w:rsid w:val="001E6D1E"/>
    <w:rsid w:val="001E72BF"/>
    <w:rsid w:val="001E753D"/>
    <w:rsid w:val="001F756F"/>
    <w:rsid w:val="00204C54"/>
    <w:rsid w:val="0021148D"/>
    <w:rsid w:val="00213B9B"/>
    <w:rsid w:val="002146FB"/>
    <w:rsid w:val="00214B5E"/>
    <w:rsid w:val="0021585F"/>
    <w:rsid w:val="00221D8A"/>
    <w:rsid w:val="002223F0"/>
    <w:rsid w:val="00222C3A"/>
    <w:rsid w:val="00224A1F"/>
    <w:rsid w:val="002257AD"/>
    <w:rsid w:val="00225D2B"/>
    <w:rsid w:val="002300D2"/>
    <w:rsid w:val="00232976"/>
    <w:rsid w:val="00236E40"/>
    <w:rsid w:val="002375E6"/>
    <w:rsid w:val="00242198"/>
    <w:rsid w:val="0024456F"/>
    <w:rsid w:val="00245487"/>
    <w:rsid w:val="0025386E"/>
    <w:rsid w:val="00255AD2"/>
    <w:rsid w:val="00257E51"/>
    <w:rsid w:val="00262EB8"/>
    <w:rsid w:val="00272DEA"/>
    <w:rsid w:val="0027634B"/>
    <w:rsid w:val="002830C3"/>
    <w:rsid w:val="00283278"/>
    <w:rsid w:val="00283DFB"/>
    <w:rsid w:val="002850BB"/>
    <w:rsid w:val="0028652D"/>
    <w:rsid w:val="002920AF"/>
    <w:rsid w:val="0029236B"/>
    <w:rsid w:val="00295883"/>
    <w:rsid w:val="002961FE"/>
    <w:rsid w:val="002A07D0"/>
    <w:rsid w:val="002A0F98"/>
    <w:rsid w:val="002A3E99"/>
    <w:rsid w:val="002A4982"/>
    <w:rsid w:val="002B03CB"/>
    <w:rsid w:val="002B0579"/>
    <w:rsid w:val="002B5C88"/>
    <w:rsid w:val="002B6BA6"/>
    <w:rsid w:val="002B6D7A"/>
    <w:rsid w:val="002C2B62"/>
    <w:rsid w:val="002D0170"/>
    <w:rsid w:val="002D0640"/>
    <w:rsid w:val="002D0966"/>
    <w:rsid w:val="002D1333"/>
    <w:rsid w:val="002D2B9C"/>
    <w:rsid w:val="002D2F22"/>
    <w:rsid w:val="002D326D"/>
    <w:rsid w:val="002D4815"/>
    <w:rsid w:val="002D6106"/>
    <w:rsid w:val="002D7347"/>
    <w:rsid w:val="002E27D6"/>
    <w:rsid w:val="002E4B6D"/>
    <w:rsid w:val="002E6DCA"/>
    <w:rsid w:val="002F3699"/>
    <w:rsid w:val="002F3CAA"/>
    <w:rsid w:val="002F60BA"/>
    <w:rsid w:val="00301357"/>
    <w:rsid w:val="003016F0"/>
    <w:rsid w:val="0030287D"/>
    <w:rsid w:val="00303E9E"/>
    <w:rsid w:val="00313687"/>
    <w:rsid w:val="00314297"/>
    <w:rsid w:val="00316DC1"/>
    <w:rsid w:val="00325B46"/>
    <w:rsid w:val="00327C85"/>
    <w:rsid w:val="00332660"/>
    <w:rsid w:val="00332CA7"/>
    <w:rsid w:val="003331C1"/>
    <w:rsid w:val="00335578"/>
    <w:rsid w:val="00336F33"/>
    <w:rsid w:val="00343FCF"/>
    <w:rsid w:val="00347D1C"/>
    <w:rsid w:val="00347E2F"/>
    <w:rsid w:val="00352494"/>
    <w:rsid w:val="00352B90"/>
    <w:rsid w:val="003565DE"/>
    <w:rsid w:val="00357A1F"/>
    <w:rsid w:val="003655B3"/>
    <w:rsid w:val="00370C17"/>
    <w:rsid w:val="00370CB7"/>
    <w:rsid w:val="003726A2"/>
    <w:rsid w:val="00376B75"/>
    <w:rsid w:val="003819FE"/>
    <w:rsid w:val="00383AD4"/>
    <w:rsid w:val="00383DA0"/>
    <w:rsid w:val="003958A0"/>
    <w:rsid w:val="003A5120"/>
    <w:rsid w:val="003A6474"/>
    <w:rsid w:val="003B245E"/>
    <w:rsid w:val="003B3EA6"/>
    <w:rsid w:val="003C6B37"/>
    <w:rsid w:val="003C7FC7"/>
    <w:rsid w:val="003D0B45"/>
    <w:rsid w:val="003D30AE"/>
    <w:rsid w:val="003D50C3"/>
    <w:rsid w:val="003D740C"/>
    <w:rsid w:val="003E2E2C"/>
    <w:rsid w:val="003E5F09"/>
    <w:rsid w:val="003E6312"/>
    <w:rsid w:val="003E6BFD"/>
    <w:rsid w:val="003E6D94"/>
    <w:rsid w:val="003E72F9"/>
    <w:rsid w:val="00410274"/>
    <w:rsid w:val="00410417"/>
    <w:rsid w:val="004109E8"/>
    <w:rsid w:val="00412CD4"/>
    <w:rsid w:val="004138E6"/>
    <w:rsid w:val="00423BA2"/>
    <w:rsid w:val="00426DF3"/>
    <w:rsid w:val="00427137"/>
    <w:rsid w:val="00430789"/>
    <w:rsid w:val="00442133"/>
    <w:rsid w:val="00450C2A"/>
    <w:rsid w:val="0045222A"/>
    <w:rsid w:val="004559BD"/>
    <w:rsid w:val="00467ADE"/>
    <w:rsid w:val="00467B41"/>
    <w:rsid w:val="004763BF"/>
    <w:rsid w:val="0048377A"/>
    <w:rsid w:val="00483794"/>
    <w:rsid w:val="0048767E"/>
    <w:rsid w:val="00495E2C"/>
    <w:rsid w:val="00497A47"/>
    <w:rsid w:val="004A2758"/>
    <w:rsid w:val="004A43E6"/>
    <w:rsid w:val="004A5D82"/>
    <w:rsid w:val="004B3E71"/>
    <w:rsid w:val="004B5651"/>
    <w:rsid w:val="004C07DB"/>
    <w:rsid w:val="004C0CC8"/>
    <w:rsid w:val="004C420B"/>
    <w:rsid w:val="004C549C"/>
    <w:rsid w:val="004C5AAE"/>
    <w:rsid w:val="004D57EB"/>
    <w:rsid w:val="004D6F59"/>
    <w:rsid w:val="004E0262"/>
    <w:rsid w:val="004E0BC5"/>
    <w:rsid w:val="004E1314"/>
    <w:rsid w:val="004E32B4"/>
    <w:rsid w:val="004F15CA"/>
    <w:rsid w:val="004F1A0F"/>
    <w:rsid w:val="004F6342"/>
    <w:rsid w:val="00504669"/>
    <w:rsid w:val="005050F4"/>
    <w:rsid w:val="0051167A"/>
    <w:rsid w:val="00511F38"/>
    <w:rsid w:val="005125E1"/>
    <w:rsid w:val="00514843"/>
    <w:rsid w:val="0051501A"/>
    <w:rsid w:val="0051554C"/>
    <w:rsid w:val="00516A95"/>
    <w:rsid w:val="0051771E"/>
    <w:rsid w:val="0052115E"/>
    <w:rsid w:val="00522A47"/>
    <w:rsid w:val="00522E75"/>
    <w:rsid w:val="0052305B"/>
    <w:rsid w:val="00526658"/>
    <w:rsid w:val="00526D84"/>
    <w:rsid w:val="00530053"/>
    <w:rsid w:val="00531847"/>
    <w:rsid w:val="00534D0B"/>
    <w:rsid w:val="0053514F"/>
    <w:rsid w:val="00536AD7"/>
    <w:rsid w:val="00537BF4"/>
    <w:rsid w:val="00545010"/>
    <w:rsid w:val="00545888"/>
    <w:rsid w:val="005458A4"/>
    <w:rsid w:val="00551232"/>
    <w:rsid w:val="00552562"/>
    <w:rsid w:val="005566B0"/>
    <w:rsid w:val="0056416B"/>
    <w:rsid w:val="00564BDE"/>
    <w:rsid w:val="00565EB3"/>
    <w:rsid w:val="005662A3"/>
    <w:rsid w:val="0056739D"/>
    <w:rsid w:val="005742DB"/>
    <w:rsid w:val="00576E60"/>
    <w:rsid w:val="00580419"/>
    <w:rsid w:val="00581365"/>
    <w:rsid w:val="005824C6"/>
    <w:rsid w:val="00583FE5"/>
    <w:rsid w:val="005849A9"/>
    <w:rsid w:val="00584D7A"/>
    <w:rsid w:val="005861D0"/>
    <w:rsid w:val="00587FFA"/>
    <w:rsid w:val="005A7431"/>
    <w:rsid w:val="005B1DCE"/>
    <w:rsid w:val="005B35FB"/>
    <w:rsid w:val="005B3E7F"/>
    <w:rsid w:val="005B77A6"/>
    <w:rsid w:val="005D17C6"/>
    <w:rsid w:val="005D571B"/>
    <w:rsid w:val="005D7DC9"/>
    <w:rsid w:val="005E02BC"/>
    <w:rsid w:val="005E06FA"/>
    <w:rsid w:val="005E3C3B"/>
    <w:rsid w:val="005E5270"/>
    <w:rsid w:val="005E5E2D"/>
    <w:rsid w:val="005E795E"/>
    <w:rsid w:val="005F13F5"/>
    <w:rsid w:val="005F48C5"/>
    <w:rsid w:val="006003D4"/>
    <w:rsid w:val="00604F54"/>
    <w:rsid w:val="00605EE3"/>
    <w:rsid w:val="00607E40"/>
    <w:rsid w:val="00612CFA"/>
    <w:rsid w:val="00612E6D"/>
    <w:rsid w:val="0061492D"/>
    <w:rsid w:val="0061685B"/>
    <w:rsid w:val="00616FB3"/>
    <w:rsid w:val="00625E75"/>
    <w:rsid w:val="00630449"/>
    <w:rsid w:val="006329BA"/>
    <w:rsid w:val="00632E24"/>
    <w:rsid w:val="0063551D"/>
    <w:rsid w:val="00635D96"/>
    <w:rsid w:val="0063795E"/>
    <w:rsid w:val="0064027F"/>
    <w:rsid w:val="0064270A"/>
    <w:rsid w:val="00643373"/>
    <w:rsid w:val="00647DBD"/>
    <w:rsid w:val="00650F81"/>
    <w:rsid w:val="00651AF1"/>
    <w:rsid w:val="00653700"/>
    <w:rsid w:val="0065550F"/>
    <w:rsid w:val="00662106"/>
    <w:rsid w:val="006635F4"/>
    <w:rsid w:val="00664EEE"/>
    <w:rsid w:val="00665206"/>
    <w:rsid w:val="00670831"/>
    <w:rsid w:val="0067369B"/>
    <w:rsid w:val="006828FE"/>
    <w:rsid w:val="00687B07"/>
    <w:rsid w:val="0069506E"/>
    <w:rsid w:val="006974F6"/>
    <w:rsid w:val="006A03F7"/>
    <w:rsid w:val="006A3F46"/>
    <w:rsid w:val="006A58B9"/>
    <w:rsid w:val="006A7785"/>
    <w:rsid w:val="006B0F23"/>
    <w:rsid w:val="006B1333"/>
    <w:rsid w:val="006B2A86"/>
    <w:rsid w:val="006B3ADF"/>
    <w:rsid w:val="006B6987"/>
    <w:rsid w:val="006C09D4"/>
    <w:rsid w:val="006C261A"/>
    <w:rsid w:val="006C33AF"/>
    <w:rsid w:val="006C4037"/>
    <w:rsid w:val="006C43A8"/>
    <w:rsid w:val="006C49AF"/>
    <w:rsid w:val="006C5AB7"/>
    <w:rsid w:val="006C5CAB"/>
    <w:rsid w:val="006C77EF"/>
    <w:rsid w:val="006D3E83"/>
    <w:rsid w:val="006D47A8"/>
    <w:rsid w:val="006E06B1"/>
    <w:rsid w:val="006E1022"/>
    <w:rsid w:val="006E261C"/>
    <w:rsid w:val="006E36D6"/>
    <w:rsid w:val="006F1713"/>
    <w:rsid w:val="006F24FC"/>
    <w:rsid w:val="006F702E"/>
    <w:rsid w:val="00700623"/>
    <w:rsid w:val="007059D4"/>
    <w:rsid w:val="00711660"/>
    <w:rsid w:val="007206ED"/>
    <w:rsid w:val="00720D43"/>
    <w:rsid w:val="00723373"/>
    <w:rsid w:val="007238FF"/>
    <w:rsid w:val="00725B3D"/>
    <w:rsid w:val="007337A1"/>
    <w:rsid w:val="007440D1"/>
    <w:rsid w:val="00744ABE"/>
    <w:rsid w:val="007460D2"/>
    <w:rsid w:val="0074648A"/>
    <w:rsid w:val="00746CB9"/>
    <w:rsid w:val="00747C38"/>
    <w:rsid w:val="007501C1"/>
    <w:rsid w:val="00750C5A"/>
    <w:rsid w:val="00750D73"/>
    <w:rsid w:val="00753BE7"/>
    <w:rsid w:val="00762C63"/>
    <w:rsid w:val="00764625"/>
    <w:rsid w:val="00765A77"/>
    <w:rsid w:val="00771903"/>
    <w:rsid w:val="007746EC"/>
    <w:rsid w:val="00776DCB"/>
    <w:rsid w:val="00781029"/>
    <w:rsid w:val="00787D72"/>
    <w:rsid w:val="0079115E"/>
    <w:rsid w:val="00792106"/>
    <w:rsid w:val="00794C3B"/>
    <w:rsid w:val="007A435B"/>
    <w:rsid w:val="007A4564"/>
    <w:rsid w:val="007A6497"/>
    <w:rsid w:val="007B0464"/>
    <w:rsid w:val="007B345A"/>
    <w:rsid w:val="007B3B1A"/>
    <w:rsid w:val="007C1E70"/>
    <w:rsid w:val="007C33EC"/>
    <w:rsid w:val="007C3AA4"/>
    <w:rsid w:val="007D0A2B"/>
    <w:rsid w:val="007D0E2F"/>
    <w:rsid w:val="007E42B1"/>
    <w:rsid w:val="007E63A7"/>
    <w:rsid w:val="007E7FF3"/>
    <w:rsid w:val="007F04E5"/>
    <w:rsid w:val="007F13EA"/>
    <w:rsid w:val="007F5AF3"/>
    <w:rsid w:val="00805BB0"/>
    <w:rsid w:val="00806A54"/>
    <w:rsid w:val="00806F31"/>
    <w:rsid w:val="0080713E"/>
    <w:rsid w:val="00811009"/>
    <w:rsid w:val="008140DA"/>
    <w:rsid w:val="00814E62"/>
    <w:rsid w:val="00815E74"/>
    <w:rsid w:val="00816D96"/>
    <w:rsid w:val="008176A4"/>
    <w:rsid w:val="008225F0"/>
    <w:rsid w:val="00824D01"/>
    <w:rsid w:val="00832B86"/>
    <w:rsid w:val="0083351E"/>
    <w:rsid w:val="0083442D"/>
    <w:rsid w:val="00836F1C"/>
    <w:rsid w:val="00837987"/>
    <w:rsid w:val="00846095"/>
    <w:rsid w:val="008468FD"/>
    <w:rsid w:val="008517B8"/>
    <w:rsid w:val="00852034"/>
    <w:rsid w:val="00852405"/>
    <w:rsid w:val="00853FAE"/>
    <w:rsid w:val="0085622B"/>
    <w:rsid w:val="008623DD"/>
    <w:rsid w:val="00862633"/>
    <w:rsid w:val="00865258"/>
    <w:rsid w:val="00866F13"/>
    <w:rsid w:val="00867AD5"/>
    <w:rsid w:val="0087034F"/>
    <w:rsid w:val="00873DB5"/>
    <w:rsid w:val="00876A9E"/>
    <w:rsid w:val="00876FBF"/>
    <w:rsid w:val="008831BA"/>
    <w:rsid w:val="00884863"/>
    <w:rsid w:val="00885926"/>
    <w:rsid w:val="008905D2"/>
    <w:rsid w:val="00894B93"/>
    <w:rsid w:val="00897443"/>
    <w:rsid w:val="00897D81"/>
    <w:rsid w:val="008A17BE"/>
    <w:rsid w:val="008A2BAF"/>
    <w:rsid w:val="008A2E38"/>
    <w:rsid w:val="008A4519"/>
    <w:rsid w:val="008B3808"/>
    <w:rsid w:val="008B4FB4"/>
    <w:rsid w:val="008B7B3E"/>
    <w:rsid w:val="008D08EA"/>
    <w:rsid w:val="008D2F84"/>
    <w:rsid w:val="008D676C"/>
    <w:rsid w:val="008D7AB6"/>
    <w:rsid w:val="008E167E"/>
    <w:rsid w:val="008E3910"/>
    <w:rsid w:val="008E65D5"/>
    <w:rsid w:val="008E6FF3"/>
    <w:rsid w:val="008F0CE3"/>
    <w:rsid w:val="008F2769"/>
    <w:rsid w:val="008F6EEE"/>
    <w:rsid w:val="00901EE2"/>
    <w:rsid w:val="009021AE"/>
    <w:rsid w:val="009104C1"/>
    <w:rsid w:val="00911AF9"/>
    <w:rsid w:val="00915192"/>
    <w:rsid w:val="009153CD"/>
    <w:rsid w:val="0092098B"/>
    <w:rsid w:val="00920FA8"/>
    <w:rsid w:val="00925631"/>
    <w:rsid w:val="009274A8"/>
    <w:rsid w:val="00933232"/>
    <w:rsid w:val="00934BA8"/>
    <w:rsid w:val="009355D4"/>
    <w:rsid w:val="0093574B"/>
    <w:rsid w:val="00944728"/>
    <w:rsid w:val="009525E3"/>
    <w:rsid w:val="0095499C"/>
    <w:rsid w:val="009555FE"/>
    <w:rsid w:val="00962D4D"/>
    <w:rsid w:val="00970B2B"/>
    <w:rsid w:val="00995137"/>
    <w:rsid w:val="0099586E"/>
    <w:rsid w:val="00997B29"/>
    <w:rsid w:val="009A142B"/>
    <w:rsid w:val="009A4FD6"/>
    <w:rsid w:val="009B1B3C"/>
    <w:rsid w:val="009C0158"/>
    <w:rsid w:val="009C2B8C"/>
    <w:rsid w:val="009C43B5"/>
    <w:rsid w:val="009D5AA4"/>
    <w:rsid w:val="009D5F03"/>
    <w:rsid w:val="009D64A3"/>
    <w:rsid w:val="009D6598"/>
    <w:rsid w:val="009F0A09"/>
    <w:rsid w:val="009F42BB"/>
    <w:rsid w:val="00A152DB"/>
    <w:rsid w:val="00A15D1B"/>
    <w:rsid w:val="00A1733B"/>
    <w:rsid w:val="00A17F60"/>
    <w:rsid w:val="00A2445D"/>
    <w:rsid w:val="00A26C4D"/>
    <w:rsid w:val="00A33808"/>
    <w:rsid w:val="00A340A7"/>
    <w:rsid w:val="00A36485"/>
    <w:rsid w:val="00A36B90"/>
    <w:rsid w:val="00A37098"/>
    <w:rsid w:val="00A377B0"/>
    <w:rsid w:val="00A4323A"/>
    <w:rsid w:val="00A44B9D"/>
    <w:rsid w:val="00A46816"/>
    <w:rsid w:val="00A47205"/>
    <w:rsid w:val="00A473EC"/>
    <w:rsid w:val="00A47BC8"/>
    <w:rsid w:val="00A47C32"/>
    <w:rsid w:val="00A562C4"/>
    <w:rsid w:val="00A5762B"/>
    <w:rsid w:val="00A61FB9"/>
    <w:rsid w:val="00A62C93"/>
    <w:rsid w:val="00A768CE"/>
    <w:rsid w:val="00A81F35"/>
    <w:rsid w:val="00A82D38"/>
    <w:rsid w:val="00A84CC0"/>
    <w:rsid w:val="00A866C5"/>
    <w:rsid w:val="00A87040"/>
    <w:rsid w:val="00A9133A"/>
    <w:rsid w:val="00A97032"/>
    <w:rsid w:val="00A9707C"/>
    <w:rsid w:val="00A975D4"/>
    <w:rsid w:val="00AA1871"/>
    <w:rsid w:val="00AA2D32"/>
    <w:rsid w:val="00AA31FD"/>
    <w:rsid w:val="00AA3EE0"/>
    <w:rsid w:val="00AB0303"/>
    <w:rsid w:val="00AB05F1"/>
    <w:rsid w:val="00AB6362"/>
    <w:rsid w:val="00AC2688"/>
    <w:rsid w:val="00AC277E"/>
    <w:rsid w:val="00AD0F5C"/>
    <w:rsid w:val="00AD3897"/>
    <w:rsid w:val="00AD5E53"/>
    <w:rsid w:val="00AE1167"/>
    <w:rsid w:val="00AE3E49"/>
    <w:rsid w:val="00AE6175"/>
    <w:rsid w:val="00AF0480"/>
    <w:rsid w:val="00AF0814"/>
    <w:rsid w:val="00B00A04"/>
    <w:rsid w:val="00B01DC2"/>
    <w:rsid w:val="00B01EDD"/>
    <w:rsid w:val="00B029FE"/>
    <w:rsid w:val="00B03236"/>
    <w:rsid w:val="00B044AC"/>
    <w:rsid w:val="00B0747F"/>
    <w:rsid w:val="00B07843"/>
    <w:rsid w:val="00B11022"/>
    <w:rsid w:val="00B13590"/>
    <w:rsid w:val="00B1655B"/>
    <w:rsid w:val="00B21235"/>
    <w:rsid w:val="00B2319C"/>
    <w:rsid w:val="00B308D3"/>
    <w:rsid w:val="00B338D6"/>
    <w:rsid w:val="00B379E7"/>
    <w:rsid w:val="00B45C6E"/>
    <w:rsid w:val="00B467F0"/>
    <w:rsid w:val="00B47A67"/>
    <w:rsid w:val="00B55FC9"/>
    <w:rsid w:val="00B60D62"/>
    <w:rsid w:val="00B611B1"/>
    <w:rsid w:val="00B631CE"/>
    <w:rsid w:val="00B64254"/>
    <w:rsid w:val="00B65098"/>
    <w:rsid w:val="00B70687"/>
    <w:rsid w:val="00B70F6C"/>
    <w:rsid w:val="00B73DF0"/>
    <w:rsid w:val="00B742FE"/>
    <w:rsid w:val="00B74A6D"/>
    <w:rsid w:val="00B74AF8"/>
    <w:rsid w:val="00B75946"/>
    <w:rsid w:val="00B761F5"/>
    <w:rsid w:val="00B76ACB"/>
    <w:rsid w:val="00B76B73"/>
    <w:rsid w:val="00B76E71"/>
    <w:rsid w:val="00B77BB1"/>
    <w:rsid w:val="00B80FB6"/>
    <w:rsid w:val="00B90E80"/>
    <w:rsid w:val="00B9267A"/>
    <w:rsid w:val="00BA28ED"/>
    <w:rsid w:val="00BA2BA3"/>
    <w:rsid w:val="00BA3734"/>
    <w:rsid w:val="00BA6D69"/>
    <w:rsid w:val="00BB2C2E"/>
    <w:rsid w:val="00BB346C"/>
    <w:rsid w:val="00BB6B46"/>
    <w:rsid w:val="00BC1CC8"/>
    <w:rsid w:val="00BC4DB0"/>
    <w:rsid w:val="00BD0627"/>
    <w:rsid w:val="00BD6F46"/>
    <w:rsid w:val="00BE0212"/>
    <w:rsid w:val="00BE7607"/>
    <w:rsid w:val="00BF0B50"/>
    <w:rsid w:val="00BF3558"/>
    <w:rsid w:val="00BF54C2"/>
    <w:rsid w:val="00BF5D68"/>
    <w:rsid w:val="00BF5EB0"/>
    <w:rsid w:val="00C01F3F"/>
    <w:rsid w:val="00C07CB2"/>
    <w:rsid w:val="00C1007F"/>
    <w:rsid w:val="00C128C3"/>
    <w:rsid w:val="00C15E0E"/>
    <w:rsid w:val="00C204A1"/>
    <w:rsid w:val="00C21150"/>
    <w:rsid w:val="00C224B6"/>
    <w:rsid w:val="00C26B88"/>
    <w:rsid w:val="00C27C41"/>
    <w:rsid w:val="00C33A47"/>
    <w:rsid w:val="00C37C42"/>
    <w:rsid w:val="00C41B3B"/>
    <w:rsid w:val="00C41CA5"/>
    <w:rsid w:val="00C447D8"/>
    <w:rsid w:val="00C4516E"/>
    <w:rsid w:val="00C50A08"/>
    <w:rsid w:val="00C50CD4"/>
    <w:rsid w:val="00C529C1"/>
    <w:rsid w:val="00C5339C"/>
    <w:rsid w:val="00C5376D"/>
    <w:rsid w:val="00C56AF1"/>
    <w:rsid w:val="00C56E5A"/>
    <w:rsid w:val="00C63CCB"/>
    <w:rsid w:val="00C6638B"/>
    <w:rsid w:val="00C70536"/>
    <w:rsid w:val="00C70576"/>
    <w:rsid w:val="00C8032D"/>
    <w:rsid w:val="00C809B2"/>
    <w:rsid w:val="00C8294B"/>
    <w:rsid w:val="00C86B46"/>
    <w:rsid w:val="00C876A9"/>
    <w:rsid w:val="00C94913"/>
    <w:rsid w:val="00C951BE"/>
    <w:rsid w:val="00C96AFE"/>
    <w:rsid w:val="00CA3858"/>
    <w:rsid w:val="00CA5116"/>
    <w:rsid w:val="00CA5E34"/>
    <w:rsid w:val="00CB2126"/>
    <w:rsid w:val="00CB36DB"/>
    <w:rsid w:val="00CB427F"/>
    <w:rsid w:val="00CB507C"/>
    <w:rsid w:val="00CB58D1"/>
    <w:rsid w:val="00CC1387"/>
    <w:rsid w:val="00CC66FF"/>
    <w:rsid w:val="00CC7067"/>
    <w:rsid w:val="00CC7306"/>
    <w:rsid w:val="00CD3F81"/>
    <w:rsid w:val="00CD4A1D"/>
    <w:rsid w:val="00CE1494"/>
    <w:rsid w:val="00CE1E79"/>
    <w:rsid w:val="00CE227E"/>
    <w:rsid w:val="00CE3913"/>
    <w:rsid w:val="00CF06C8"/>
    <w:rsid w:val="00CF0EAA"/>
    <w:rsid w:val="00CF1F98"/>
    <w:rsid w:val="00CF4306"/>
    <w:rsid w:val="00CF4996"/>
    <w:rsid w:val="00CF5EA3"/>
    <w:rsid w:val="00D0078A"/>
    <w:rsid w:val="00D019E5"/>
    <w:rsid w:val="00D0217F"/>
    <w:rsid w:val="00D128BA"/>
    <w:rsid w:val="00D16EF6"/>
    <w:rsid w:val="00D17512"/>
    <w:rsid w:val="00D17971"/>
    <w:rsid w:val="00D204EC"/>
    <w:rsid w:val="00D2526C"/>
    <w:rsid w:val="00D25E67"/>
    <w:rsid w:val="00D32B5F"/>
    <w:rsid w:val="00D32CDB"/>
    <w:rsid w:val="00D33135"/>
    <w:rsid w:val="00D34D32"/>
    <w:rsid w:val="00D36D72"/>
    <w:rsid w:val="00D40907"/>
    <w:rsid w:val="00D42297"/>
    <w:rsid w:val="00D43E7C"/>
    <w:rsid w:val="00D45481"/>
    <w:rsid w:val="00D53FF6"/>
    <w:rsid w:val="00D54D3C"/>
    <w:rsid w:val="00D56D26"/>
    <w:rsid w:val="00D6139C"/>
    <w:rsid w:val="00D61B0D"/>
    <w:rsid w:val="00D646A5"/>
    <w:rsid w:val="00D65C8C"/>
    <w:rsid w:val="00D66178"/>
    <w:rsid w:val="00D675BC"/>
    <w:rsid w:val="00D740C9"/>
    <w:rsid w:val="00D75543"/>
    <w:rsid w:val="00D8020B"/>
    <w:rsid w:val="00D80BCB"/>
    <w:rsid w:val="00D9019E"/>
    <w:rsid w:val="00D9107C"/>
    <w:rsid w:val="00D91C01"/>
    <w:rsid w:val="00D932D8"/>
    <w:rsid w:val="00D9428E"/>
    <w:rsid w:val="00DA38E7"/>
    <w:rsid w:val="00DA5212"/>
    <w:rsid w:val="00DA5641"/>
    <w:rsid w:val="00DB0679"/>
    <w:rsid w:val="00DB1195"/>
    <w:rsid w:val="00DB14E2"/>
    <w:rsid w:val="00DB17E0"/>
    <w:rsid w:val="00DB1C4A"/>
    <w:rsid w:val="00DB428E"/>
    <w:rsid w:val="00DB4716"/>
    <w:rsid w:val="00DB5C38"/>
    <w:rsid w:val="00DB7D6B"/>
    <w:rsid w:val="00DC52BE"/>
    <w:rsid w:val="00DC5CE5"/>
    <w:rsid w:val="00DD0877"/>
    <w:rsid w:val="00DD43BD"/>
    <w:rsid w:val="00DD4690"/>
    <w:rsid w:val="00DD560A"/>
    <w:rsid w:val="00DE0DBB"/>
    <w:rsid w:val="00DE2F66"/>
    <w:rsid w:val="00DE402B"/>
    <w:rsid w:val="00DE46F3"/>
    <w:rsid w:val="00DE5C9A"/>
    <w:rsid w:val="00DF0156"/>
    <w:rsid w:val="00DF4183"/>
    <w:rsid w:val="00E0037D"/>
    <w:rsid w:val="00E00C1A"/>
    <w:rsid w:val="00E05086"/>
    <w:rsid w:val="00E05FF6"/>
    <w:rsid w:val="00E11AC5"/>
    <w:rsid w:val="00E155F2"/>
    <w:rsid w:val="00E16B53"/>
    <w:rsid w:val="00E178A3"/>
    <w:rsid w:val="00E21EAF"/>
    <w:rsid w:val="00E22D60"/>
    <w:rsid w:val="00E23CDC"/>
    <w:rsid w:val="00E2573D"/>
    <w:rsid w:val="00E26AFE"/>
    <w:rsid w:val="00E30195"/>
    <w:rsid w:val="00E301E4"/>
    <w:rsid w:val="00E31567"/>
    <w:rsid w:val="00E3383D"/>
    <w:rsid w:val="00E3476C"/>
    <w:rsid w:val="00E43244"/>
    <w:rsid w:val="00E52EF4"/>
    <w:rsid w:val="00E54269"/>
    <w:rsid w:val="00E54E80"/>
    <w:rsid w:val="00E559E3"/>
    <w:rsid w:val="00E561C7"/>
    <w:rsid w:val="00E57026"/>
    <w:rsid w:val="00E62940"/>
    <w:rsid w:val="00E63347"/>
    <w:rsid w:val="00E64AE5"/>
    <w:rsid w:val="00E673A2"/>
    <w:rsid w:val="00E71F29"/>
    <w:rsid w:val="00E75381"/>
    <w:rsid w:val="00E75619"/>
    <w:rsid w:val="00E75A28"/>
    <w:rsid w:val="00E76C42"/>
    <w:rsid w:val="00E77C2A"/>
    <w:rsid w:val="00E822CC"/>
    <w:rsid w:val="00E842ED"/>
    <w:rsid w:val="00E84C2A"/>
    <w:rsid w:val="00E852C6"/>
    <w:rsid w:val="00E86F45"/>
    <w:rsid w:val="00E87C70"/>
    <w:rsid w:val="00E90A6C"/>
    <w:rsid w:val="00EA5024"/>
    <w:rsid w:val="00EA6603"/>
    <w:rsid w:val="00EA7274"/>
    <w:rsid w:val="00EA7858"/>
    <w:rsid w:val="00EB3588"/>
    <w:rsid w:val="00EB36DD"/>
    <w:rsid w:val="00EB4700"/>
    <w:rsid w:val="00EB6D25"/>
    <w:rsid w:val="00EC0C2A"/>
    <w:rsid w:val="00EC139F"/>
    <w:rsid w:val="00EC4B22"/>
    <w:rsid w:val="00ED25FC"/>
    <w:rsid w:val="00ED39BC"/>
    <w:rsid w:val="00ED4D03"/>
    <w:rsid w:val="00ED6EB7"/>
    <w:rsid w:val="00EE07C4"/>
    <w:rsid w:val="00EE17EF"/>
    <w:rsid w:val="00EE421A"/>
    <w:rsid w:val="00EE701A"/>
    <w:rsid w:val="00EF1311"/>
    <w:rsid w:val="00EF207D"/>
    <w:rsid w:val="00EF5CC4"/>
    <w:rsid w:val="00F01D20"/>
    <w:rsid w:val="00F02AB6"/>
    <w:rsid w:val="00F02BEC"/>
    <w:rsid w:val="00F02C86"/>
    <w:rsid w:val="00F0430E"/>
    <w:rsid w:val="00F10D2D"/>
    <w:rsid w:val="00F15232"/>
    <w:rsid w:val="00F2072A"/>
    <w:rsid w:val="00F21195"/>
    <w:rsid w:val="00F30AEC"/>
    <w:rsid w:val="00F310F7"/>
    <w:rsid w:val="00F31BA9"/>
    <w:rsid w:val="00F31F1E"/>
    <w:rsid w:val="00F3264B"/>
    <w:rsid w:val="00F333D2"/>
    <w:rsid w:val="00F3712A"/>
    <w:rsid w:val="00F403BC"/>
    <w:rsid w:val="00F42006"/>
    <w:rsid w:val="00F4361F"/>
    <w:rsid w:val="00F43B77"/>
    <w:rsid w:val="00F43EC5"/>
    <w:rsid w:val="00F464EF"/>
    <w:rsid w:val="00F54B92"/>
    <w:rsid w:val="00F575F6"/>
    <w:rsid w:val="00F6212C"/>
    <w:rsid w:val="00F70037"/>
    <w:rsid w:val="00F70133"/>
    <w:rsid w:val="00F70251"/>
    <w:rsid w:val="00F709F8"/>
    <w:rsid w:val="00F71831"/>
    <w:rsid w:val="00F746BF"/>
    <w:rsid w:val="00F764D4"/>
    <w:rsid w:val="00F765D6"/>
    <w:rsid w:val="00F76897"/>
    <w:rsid w:val="00F7741A"/>
    <w:rsid w:val="00F8349A"/>
    <w:rsid w:val="00F86189"/>
    <w:rsid w:val="00F86773"/>
    <w:rsid w:val="00F92C04"/>
    <w:rsid w:val="00F96ADE"/>
    <w:rsid w:val="00F96AEA"/>
    <w:rsid w:val="00F975BA"/>
    <w:rsid w:val="00FA0E03"/>
    <w:rsid w:val="00FA1790"/>
    <w:rsid w:val="00FA4AAE"/>
    <w:rsid w:val="00FB05B4"/>
    <w:rsid w:val="00FB1342"/>
    <w:rsid w:val="00FB1FD1"/>
    <w:rsid w:val="00FB52F4"/>
    <w:rsid w:val="00FB5F80"/>
    <w:rsid w:val="00FB62AA"/>
    <w:rsid w:val="00FB6CE1"/>
    <w:rsid w:val="00FB72FD"/>
    <w:rsid w:val="00FB7A20"/>
    <w:rsid w:val="00FC57CB"/>
    <w:rsid w:val="00FD12CF"/>
    <w:rsid w:val="00FD2B43"/>
    <w:rsid w:val="00FD2BCB"/>
    <w:rsid w:val="00FD5F63"/>
    <w:rsid w:val="00FD75EC"/>
    <w:rsid w:val="00FE42E2"/>
    <w:rsid w:val="00FE457B"/>
    <w:rsid w:val="00FE5B80"/>
    <w:rsid w:val="00FE7A8A"/>
    <w:rsid w:val="00FF17E5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1FE02CEA-17D7-42B5-A065-E898C799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D8A"/>
  </w:style>
  <w:style w:type="paragraph" w:styleId="Heading1">
    <w:name w:val="heading 1"/>
    <w:basedOn w:val="Normal"/>
    <w:next w:val="Normal"/>
    <w:link w:val="Heading1Char"/>
    <w:uiPriority w:val="99"/>
    <w:qFormat/>
    <w:rsid w:val="007810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81029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81029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7AD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67AD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6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457B"/>
  </w:style>
  <w:style w:type="character" w:customStyle="1" w:styleId="FooterChar">
    <w:name w:val="Footer Char"/>
    <w:link w:val="Footer"/>
    <w:uiPriority w:val="99"/>
    <w:locked/>
    <w:rsid w:val="00FE457B"/>
  </w:style>
  <w:style w:type="paragraph" w:styleId="BalloonText">
    <w:name w:val="Balloon Text"/>
    <w:basedOn w:val="Normal"/>
    <w:link w:val="BalloonTextChar"/>
    <w:uiPriority w:val="99"/>
    <w:rsid w:val="00D75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75543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semiHidden/>
    <w:unhideWhenUsed/>
    <w:rsid w:val="00643373"/>
  </w:style>
  <w:style w:type="character" w:styleId="Hyperlink">
    <w:name w:val="Hyperlink"/>
    <w:uiPriority w:val="99"/>
    <w:rsid w:val="00643373"/>
    <w:rPr>
      <w:color w:val="0000FF"/>
      <w:u w:val="single"/>
    </w:rPr>
  </w:style>
  <w:style w:type="character" w:styleId="FollowedHyperlink">
    <w:name w:val="FollowedHyperlink"/>
    <w:rsid w:val="0064337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643373"/>
    <w:pPr>
      <w:spacing w:before="120" w:after="120" w:line="360" w:lineRule="auto"/>
      <w:ind w:firstLine="567"/>
    </w:pPr>
    <w:rPr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43373"/>
    <w:rPr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64337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ummary">
    <w:name w:val="summary"/>
    <w:basedOn w:val="Normal"/>
    <w:uiPriority w:val="99"/>
    <w:rsid w:val="00B631CE"/>
    <w:rPr>
      <w:rFonts w:ascii="Calibri" w:hAnsi="Calibri" w:cs="Calibri"/>
      <w:b/>
      <w:bCs/>
      <w:caps/>
      <w:sz w:val="22"/>
      <w:szCs w:val="22"/>
    </w:rPr>
  </w:style>
  <w:style w:type="paragraph" w:styleId="ListParagraph">
    <w:name w:val="List Paragraph"/>
    <w:basedOn w:val="Normal"/>
    <w:uiPriority w:val="99"/>
    <w:qFormat/>
    <w:rsid w:val="00511F38"/>
    <w:pPr>
      <w:ind w:left="720"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7810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1029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7810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8102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81029"/>
    <w:rPr>
      <w:rFonts w:ascii="Cambria" w:hAnsi="Cambria" w:cs="Cambria"/>
      <w:b/>
      <w:bCs/>
      <w:color w:val="4F81BD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8102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1029"/>
  </w:style>
  <w:style w:type="paragraph" w:styleId="BodyText">
    <w:name w:val="Body Text"/>
    <w:basedOn w:val="Normal"/>
    <w:link w:val="BodyTextChar"/>
    <w:uiPriority w:val="99"/>
    <w:rsid w:val="00781029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81029"/>
    <w:rPr>
      <w:rFonts w:ascii="Calibri" w:eastAsia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781029"/>
    <w:pPr>
      <w:spacing w:after="120" w:line="480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781029"/>
    <w:rPr>
      <w:rFonts w:ascii="Calibri" w:eastAsia="Calibri" w:hAnsi="Calibri" w:cs="Calibri"/>
      <w:sz w:val="22"/>
      <w:szCs w:val="22"/>
      <w:lang w:eastAsia="en-US"/>
    </w:rPr>
  </w:style>
  <w:style w:type="paragraph" w:customStyle="1" w:styleId="p3">
    <w:name w:val="p3"/>
    <w:basedOn w:val="Normal"/>
    <w:uiPriority w:val="99"/>
    <w:rsid w:val="00781029"/>
    <w:pPr>
      <w:tabs>
        <w:tab w:val="left" w:pos="720"/>
      </w:tabs>
      <w:spacing w:line="240" w:lineRule="atLeast"/>
    </w:pPr>
    <w:rPr>
      <w:sz w:val="24"/>
      <w:szCs w:val="24"/>
    </w:rPr>
  </w:style>
  <w:style w:type="paragraph" w:customStyle="1" w:styleId="t7">
    <w:name w:val="t7"/>
    <w:basedOn w:val="Normal"/>
    <w:uiPriority w:val="99"/>
    <w:rsid w:val="00781029"/>
    <w:pPr>
      <w:spacing w:line="240" w:lineRule="atLeast"/>
    </w:pPr>
    <w:rPr>
      <w:sz w:val="24"/>
      <w:szCs w:val="24"/>
    </w:rPr>
  </w:style>
  <w:style w:type="paragraph" w:customStyle="1" w:styleId="Default">
    <w:name w:val="Default"/>
    <w:uiPriority w:val="99"/>
    <w:rsid w:val="00781029"/>
    <w:pPr>
      <w:snapToGri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81029"/>
    <w:rPr>
      <w:vertAlign w:val="superscript"/>
    </w:rPr>
  </w:style>
  <w:style w:type="paragraph" w:customStyle="1" w:styleId="Blockquote">
    <w:name w:val="Blockquote"/>
    <w:basedOn w:val="Normal"/>
    <w:uiPriority w:val="99"/>
    <w:rsid w:val="00781029"/>
    <w:pPr>
      <w:spacing w:before="100" w:after="100"/>
      <w:ind w:left="360" w:right="360"/>
    </w:pPr>
    <w:rPr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781029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78102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EE7C-B681-4540-B2FB-5A40AB9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1348</Words>
  <Characters>20873</Characters>
  <Application>Microsoft Office Word</Application>
  <DocSecurity>4</DocSecurity>
  <Lines>173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Legislative Compliance Report:</vt:lpstr>
    </vt:vector>
  </TitlesOfParts>
  <Company>EEF NORTHWEST</Company>
  <LinksUpToDate>false</LinksUpToDate>
  <CharactersWithSpaces>22177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Legislative Compliance Report:</dc:title>
  <dc:creator>ANDREW NICHOLSON</dc:creator>
  <cp:lastModifiedBy>Sally Netherwood</cp:lastModifiedBy>
  <cp:revision>2</cp:revision>
  <cp:lastPrinted>2016-05-13T15:59:00Z</cp:lastPrinted>
  <dcterms:created xsi:type="dcterms:W3CDTF">2021-03-31T08:25:00Z</dcterms:created>
  <dcterms:modified xsi:type="dcterms:W3CDTF">2021-03-31T08:25:00Z</dcterms:modified>
</cp:coreProperties>
</file>